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00BEF" w14:textId="2EB44842" w:rsidR="00072E65" w:rsidRDefault="00072E65" w:rsidP="0009188D">
      <w:pPr>
        <w:pStyle w:val="Naslov1"/>
      </w:pPr>
      <w:r w:rsidRPr="005933CE">
        <w:t>P</w:t>
      </w:r>
      <w:r w:rsidR="00203644">
        <w:t>riloga –</w:t>
      </w:r>
      <w:r w:rsidRPr="005933CE">
        <w:t xml:space="preserve"> </w:t>
      </w:r>
      <w:r w:rsidR="00203644">
        <w:t>p</w:t>
      </w:r>
      <w:r w:rsidRPr="005933CE">
        <w:t>rojektna naloga</w:t>
      </w:r>
    </w:p>
    <w:p w14:paraId="2A55A60A" w14:textId="77777777" w:rsidR="00072E65" w:rsidRDefault="00072E65" w:rsidP="00634569">
      <w:pPr>
        <w:spacing w:line="260" w:lineRule="atLeast"/>
        <w:jc w:val="both"/>
        <w:rPr>
          <w:sz w:val="20"/>
        </w:rPr>
      </w:pPr>
    </w:p>
    <w:p w14:paraId="6521BD9C" w14:textId="42E51E9B" w:rsidR="00A56FBE" w:rsidRDefault="00A56FBE" w:rsidP="00634569">
      <w:pPr>
        <w:spacing w:line="260" w:lineRule="atLeast"/>
        <w:jc w:val="both"/>
        <w:rPr>
          <w:sz w:val="20"/>
        </w:rPr>
      </w:pPr>
      <w:r>
        <w:rPr>
          <w:sz w:val="20"/>
        </w:rPr>
        <w:t xml:space="preserve">Definicija </w:t>
      </w:r>
      <w:proofErr w:type="spellStart"/>
      <w:r w:rsidR="00D64A2C">
        <w:rPr>
          <w:sz w:val="20"/>
        </w:rPr>
        <w:t>m</w:t>
      </w:r>
      <w:r>
        <w:rPr>
          <w:sz w:val="20"/>
        </w:rPr>
        <w:t>ultimodalnih</w:t>
      </w:r>
      <w:proofErr w:type="spellEnd"/>
      <w:r>
        <w:rPr>
          <w:sz w:val="20"/>
        </w:rPr>
        <w:t xml:space="preserve"> tovornih terminalov</w:t>
      </w:r>
      <w:r w:rsidR="00B32BEF">
        <w:rPr>
          <w:sz w:val="20"/>
        </w:rPr>
        <w:t xml:space="preserve"> </w:t>
      </w:r>
      <w:r w:rsidR="00D64A2C">
        <w:rPr>
          <w:sz w:val="20"/>
        </w:rPr>
        <w:t xml:space="preserve">(MMTT) </w:t>
      </w:r>
      <w:r>
        <w:rPr>
          <w:sz w:val="20"/>
        </w:rPr>
        <w:t xml:space="preserve"> je določena v členu 36 (1) </w:t>
      </w:r>
      <w:r w:rsidR="008879B1" w:rsidRPr="008879B1">
        <w:rPr>
          <w:sz w:val="20"/>
        </w:rPr>
        <w:t>Uredbe (EU) 2024/1679 o smernicah Unije za razvoj vseevropskega prometnega omrežja (TEN-T), v nadaljevanju Uredba TEN-T.</w:t>
      </w:r>
      <w:r w:rsidR="00D924D3">
        <w:rPr>
          <w:sz w:val="20"/>
        </w:rPr>
        <w:t xml:space="preserve"> </w:t>
      </w:r>
      <w:r w:rsidR="00D34500" w:rsidRPr="00634569">
        <w:rPr>
          <w:sz w:val="20"/>
        </w:rPr>
        <w:t xml:space="preserve">Izbrani izvajalec mora </w:t>
      </w:r>
      <w:r w:rsidR="00D924D3">
        <w:rPr>
          <w:sz w:val="20"/>
        </w:rPr>
        <w:t>pripraviti</w:t>
      </w:r>
      <w:r w:rsidR="00D34500">
        <w:rPr>
          <w:sz w:val="20"/>
        </w:rPr>
        <w:t xml:space="preserve"> analizo </w:t>
      </w:r>
      <w:r w:rsidR="00D64A2C">
        <w:rPr>
          <w:sz w:val="20"/>
        </w:rPr>
        <w:t>MMTT</w:t>
      </w:r>
      <w:r w:rsidR="00D34500">
        <w:rPr>
          <w:sz w:val="20"/>
        </w:rPr>
        <w:t xml:space="preserve"> v skladu s členom 36 (3) </w:t>
      </w:r>
      <w:r w:rsidR="008879B1">
        <w:rPr>
          <w:sz w:val="20"/>
        </w:rPr>
        <w:t xml:space="preserve">Uredbe </w:t>
      </w:r>
      <w:r w:rsidR="00D34500">
        <w:rPr>
          <w:sz w:val="20"/>
        </w:rPr>
        <w:t>TEN-T.</w:t>
      </w:r>
    </w:p>
    <w:p w14:paraId="51117A39" w14:textId="77777777" w:rsidR="00D34500" w:rsidRDefault="00D34500" w:rsidP="00634569">
      <w:pPr>
        <w:spacing w:line="260" w:lineRule="atLeast"/>
        <w:jc w:val="both"/>
        <w:rPr>
          <w:sz w:val="20"/>
        </w:rPr>
      </w:pPr>
    </w:p>
    <w:p w14:paraId="15014CF3" w14:textId="54CD6570" w:rsidR="00634569" w:rsidRPr="00634569" w:rsidRDefault="00634569" w:rsidP="00634569">
      <w:pPr>
        <w:spacing w:line="260" w:lineRule="atLeast"/>
        <w:jc w:val="both"/>
        <w:rPr>
          <w:sz w:val="20"/>
        </w:rPr>
      </w:pPr>
      <w:r w:rsidRPr="00634569">
        <w:rPr>
          <w:sz w:val="20"/>
        </w:rPr>
        <w:t xml:space="preserve">Cilj </w:t>
      </w:r>
      <w:r>
        <w:rPr>
          <w:sz w:val="20"/>
        </w:rPr>
        <w:t>č</w:t>
      </w:r>
      <w:r w:rsidRPr="002C50B1">
        <w:rPr>
          <w:sz w:val="20"/>
        </w:rPr>
        <w:t>len</w:t>
      </w:r>
      <w:r w:rsidR="00D924D3">
        <w:rPr>
          <w:sz w:val="20"/>
        </w:rPr>
        <w:t>a</w:t>
      </w:r>
      <w:r w:rsidRPr="002C50B1">
        <w:rPr>
          <w:sz w:val="20"/>
        </w:rPr>
        <w:t xml:space="preserve"> 36</w:t>
      </w:r>
      <w:r w:rsidR="00B32BEF">
        <w:rPr>
          <w:sz w:val="20"/>
        </w:rPr>
        <w:t xml:space="preserve"> </w:t>
      </w:r>
      <w:r w:rsidRPr="002C50B1">
        <w:rPr>
          <w:sz w:val="20"/>
        </w:rPr>
        <w:t xml:space="preserve">(3) Uredbe o TEN-T </w:t>
      </w:r>
      <w:r w:rsidRPr="00634569">
        <w:rPr>
          <w:sz w:val="20"/>
        </w:rPr>
        <w:t xml:space="preserve">je ugotoviti, na katerih področjih je uporaba </w:t>
      </w:r>
      <w:proofErr w:type="spellStart"/>
      <w:r w:rsidRPr="00634569">
        <w:rPr>
          <w:sz w:val="20"/>
        </w:rPr>
        <w:t>multimodalnega</w:t>
      </w:r>
      <w:proofErr w:type="spellEnd"/>
      <w:r w:rsidRPr="00634569">
        <w:rPr>
          <w:sz w:val="20"/>
        </w:rPr>
        <w:t xml:space="preserve"> prevoza ovirana zaradi pomanjkanja dostopa do terminalskih storitev. Pomanjkanje dostopa do terminalov je lahko posledica tega, da v bližini prevozne potrebe ni terminalov, da v bližini ni primernih terminalov ali da obstoječi terminali nimajo zadostne zmogljivosti za ravnanje s tovorom, kar povzroča predolge vožnje ali čakalne dobe ali nezmožnost uporabe obstoječih terminalov. Ker je prometno povpraševanje mogoče zadovoljiti z </w:t>
      </w:r>
      <w:proofErr w:type="spellStart"/>
      <w:r w:rsidRPr="00634569">
        <w:rPr>
          <w:sz w:val="20"/>
        </w:rPr>
        <w:t>unimodalnimi</w:t>
      </w:r>
      <w:proofErr w:type="spellEnd"/>
      <w:r w:rsidRPr="00634569">
        <w:rPr>
          <w:sz w:val="20"/>
        </w:rPr>
        <w:t xml:space="preserve"> in </w:t>
      </w:r>
      <w:proofErr w:type="spellStart"/>
      <w:r w:rsidRPr="00634569">
        <w:rPr>
          <w:sz w:val="20"/>
        </w:rPr>
        <w:t>multimodalnimi</w:t>
      </w:r>
      <w:proofErr w:type="spellEnd"/>
      <w:r w:rsidRPr="00634569">
        <w:rPr>
          <w:sz w:val="20"/>
        </w:rPr>
        <w:t xml:space="preserve"> rešitvami, ki neposredno konkurirajo druga drugi, bodo v primeru takih ovir za uporabo </w:t>
      </w:r>
      <w:proofErr w:type="spellStart"/>
      <w:r w:rsidRPr="00634569">
        <w:rPr>
          <w:sz w:val="20"/>
        </w:rPr>
        <w:t>multimodalnega</w:t>
      </w:r>
      <w:proofErr w:type="spellEnd"/>
      <w:r w:rsidRPr="00634569">
        <w:rPr>
          <w:sz w:val="20"/>
        </w:rPr>
        <w:t xml:space="preserve"> prevoza organizatorji prevoza uporabili </w:t>
      </w:r>
      <w:proofErr w:type="spellStart"/>
      <w:r w:rsidRPr="00634569">
        <w:rPr>
          <w:sz w:val="20"/>
        </w:rPr>
        <w:t>unimodalni</w:t>
      </w:r>
      <w:proofErr w:type="spellEnd"/>
      <w:r w:rsidRPr="00634569">
        <w:rPr>
          <w:sz w:val="20"/>
        </w:rPr>
        <w:t xml:space="preserve"> prevoz, ki poteka izključno po cesti, tudi če so stroški </w:t>
      </w:r>
      <w:proofErr w:type="spellStart"/>
      <w:r w:rsidRPr="00634569">
        <w:rPr>
          <w:sz w:val="20"/>
        </w:rPr>
        <w:t>multimodalnega</w:t>
      </w:r>
      <w:proofErr w:type="spellEnd"/>
      <w:r w:rsidRPr="00634569">
        <w:rPr>
          <w:sz w:val="20"/>
        </w:rPr>
        <w:t xml:space="preserve"> prevoza konkurenčni. </w:t>
      </w:r>
    </w:p>
    <w:p w14:paraId="6DF1C7B0" w14:textId="77777777" w:rsidR="00634569" w:rsidRPr="00634569" w:rsidRDefault="00634569" w:rsidP="00634569">
      <w:pPr>
        <w:spacing w:line="260" w:lineRule="atLeast"/>
        <w:jc w:val="both"/>
        <w:rPr>
          <w:sz w:val="20"/>
        </w:rPr>
      </w:pPr>
    </w:p>
    <w:p w14:paraId="6F869ABA" w14:textId="77777777" w:rsidR="00634569" w:rsidRPr="00634569" w:rsidRDefault="00634569" w:rsidP="00634569">
      <w:pPr>
        <w:spacing w:line="260" w:lineRule="atLeast"/>
        <w:jc w:val="both"/>
        <w:rPr>
          <w:sz w:val="20"/>
        </w:rPr>
      </w:pPr>
      <w:r w:rsidRPr="00634569">
        <w:rPr>
          <w:sz w:val="20"/>
        </w:rPr>
        <w:t>Zato je treba določiti območja:</w:t>
      </w:r>
    </w:p>
    <w:p w14:paraId="19EAD213" w14:textId="503BB30E" w:rsidR="00634569" w:rsidRPr="00634569" w:rsidRDefault="00634569" w:rsidP="00D4596D">
      <w:pPr>
        <w:pStyle w:val="Odstavekseznama"/>
        <w:numPr>
          <w:ilvl w:val="0"/>
          <w:numId w:val="4"/>
        </w:numPr>
        <w:spacing w:line="260" w:lineRule="atLeast"/>
        <w:jc w:val="both"/>
        <w:rPr>
          <w:sz w:val="20"/>
        </w:rPr>
      </w:pPr>
      <w:r w:rsidRPr="00634569">
        <w:rPr>
          <w:sz w:val="20"/>
        </w:rPr>
        <w:t>kjer je povpraševanje po tovornem prometu dovolj veliko, da se lahko preusmeri na alternativne načine (železnica</w:t>
      </w:r>
      <w:r w:rsidR="00D34500">
        <w:rPr>
          <w:sz w:val="20"/>
        </w:rPr>
        <w:t xml:space="preserve">, </w:t>
      </w:r>
      <w:r w:rsidRPr="00634569">
        <w:rPr>
          <w:sz w:val="20"/>
        </w:rPr>
        <w:t>in pomorski promet</w:t>
      </w:r>
      <w:r w:rsidR="000237DF">
        <w:rPr>
          <w:sz w:val="20"/>
        </w:rPr>
        <w:t xml:space="preserve"> na kratke razdalje</w:t>
      </w:r>
      <w:r w:rsidR="00146CCC">
        <w:rPr>
          <w:rStyle w:val="Sprotnaopomba-sklic"/>
          <w:sz w:val="20"/>
        </w:rPr>
        <w:footnoteReference w:id="1"/>
      </w:r>
      <w:r w:rsidRPr="00634569">
        <w:rPr>
          <w:sz w:val="20"/>
        </w:rPr>
        <w:t xml:space="preserve">), kar pomeni, da bi bil obseg tovora dovolj velik za vzdrževanje delovanja komercialnega(-ih) terminala(-ov), in </w:t>
      </w:r>
    </w:p>
    <w:p w14:paraId="193D1D59" w14:textId="44A8C3A4" w:rsidR="00634569" w:rsidRDefault="00634569" w:rsidP="00D4596D">
      <w:pPr>
        <w:pStyle w:val="Odstavekseznama"/>
        <w:numPr>
          <w:ilvl w:val="0"/>
          <w:numId w:val="4"/>
        </w:numPr>
        <w:spacing w:line="260" w:lineRule="atLeast"/>
        <w:jc w:val="both"/>
        <w:rPr>
          <w:sz w:val="20"/>
        </w:rPr>
      </w:pPr>
      <w:r w:rsidRPr="00634569">
        <w:rPr>
          <w:sz w:val="20"/>
        </w:rPr>
        <w:t>kjer obstaja omrežje železnice</w:t>
      </w:r>
      <w:r w:rsidR="00D34500">
        <w:rPr>
          <w:sz w:val="20"/>
        </w:rPr>
        <w:t xml:space="preserve">, </w:t>
      </w:r>
      <w:r w:rsidRPr="00634569">
        <w:rPr>
          <w:sz w:val="20"/>
        </w:rPr>
        <w:t>ali pomorski promet</w:t>
      </w:r>
      <w:r w:rsidR="000237DF">
        <w:rPr>
          <w:sz w:val="20"/>
        </w:rPr>
        <w:t xml:space="preserve"> na kratke razdalje</w:t>
      </w:r>
      <w:r w:rsidRPr="00634569">
        <w:rPr>
          <w:sz w:val="20"/>
        </w:rPr>
        <w:t>, to pomeni območja, kjer obstaja železniško omrežje in/ali morsko pristanišče, in</w:t>
      </w:r>
    </w:p>
    <w:p w14:paraId="6DFB3247" w14:textId="5D6F7DE2" w:rsidR="00634569" w:rsidRDefault="00634569" w:rsidP="00D4596D">
      <w:pPr>
        <w:pStyle w:val="Odstavekseznama"/>
        <w:numPr>
          <w:ilvl w:val="0"/>
          <w:numId w:val="4"/>
        </w:numPr>
        <w:spacing w:line="260" w:lineRule="atLeast"/>
        <w:jc w:val="both"/>
        <w:rPr>
          <w:sz w:val="20"/>
        </w:rPr>
      </w:pPr>
      <w:r w:rsidRPr="00634569">
        <w:rPr>
          <w:sz w:val="20"/>
        </w:rPr>
        <w:t xml:space="preserve">kjer kljub velikemu povpraševanju po tovornem prometu trenutno ni zadostne alternative cestnemu prometu zaradi pomanjkanja </w:t>
      </w:r>
      <w:proofErr w:type="spellStart"/>
      <w:r w:rsidRPr="00634569">
        <w:rPr>
          <w:sz w:val="20"/>
        </w:rPr>
        <w:t>multimodalnih</w:t>
      </w:r>
      <w:proofErr w:type="spellEnd"/>
      <w:r w:rsidRPr="00634569">
        <w:rPr>
          <w:sz w:val="20"/>
        </w:rPr>
        <w:t xml:space="preserve"> terminalov ali premajhne zmogljivosti obstoječih terminalov za zadovoljitev obstoječega povpraševanja po tovornem prometu.</w:t>
      </w:r>
    </w:p>
    <w:p w14:paraId="0B1FDA16" w14:textId="77777777" w:rsidR="00634569" w:rsidRPr="00634569" w:rsidRDefault="00634569" w:rsidP="00634569">
      <w:pPr>
        <w:spacing w:line="260" w:lineRule="atLeast"/>
        <w:jc w:val="both"/>
        <w:rPr>
          <w:sz w:val="20"/>
        </w:rPr>
      </w:pPr>
    </w:p>
    <w:p w14:paraId="7D4A0F17" w14:textId="4043D675" w:rsidR="00D831D0" w:rsidRPr="00D831D0" w:rsidRDefault="00D831D0" w:rsidP="00D831D0">
      <w:pPr>
        <w:spacing w:line="260" w:lineRule="atLeast"/>
        <w:jc w:val="both"/>
        <w:rPr>
          <w:sz w:val="20"/>
        </w:rPr>
      </w:pPr>
      <w:r w:rsidRPr="00D831D0">
        <w:rPr>
          <w:sz w:val="20"/>
        </w:rPr>
        <w:t>Analiza mora zajeti celotno ozemlje Republike Slovenije, vključno z obmejnimi območji z:</w:t>
      </w:r>
    </w:p>
    <w:p w14:paraId="1D31CEC8" w14:textId="77777777" w:rsidR="00D831D0" w:rsidRPr="00D831D0" w:rsidRDefault="00D831D0" w:rsidP="00D831D0">
      <w:pPr>
        <w:spacing w:line="260" w:lineRule="atLeast"/>
        <w:jc w:val="both"/>
        <w:rPr>
          <w:sz w:val="20"/>
        </w:rPr>
      </w:pPr>
      <w:r w:rsidRPr="00D831D0">
        <w:rPr>
          <w:sz w:val="20"/>
        </w:rPr>
        <w:t>•</w:t>
      </w:r>
      <w:r w:rsidRPr="00D831D0">
        <w:rPr>
          <w:sz w:val="20"/>
        </w:rPr>
        <w:tab/>
        <w:t>Italijo,</w:t>
      </w:r>
    </w:p>
    <w:p w14:paraId="1AD69803" w14:textId="77777777" w:rsidR="00D831D0" w:rsidRPr="00D831D0" w:rsidRDefault="00D831D0" w:rsidP="00D831D0">
      <w:pPr>
        <w:spacing w:line="260" w:lineRule="atLeast"/>
        <w:jc w:val="both"/>
        <w:rPr>
          <w:sz w:val="20"/>
        </w:rPr>
      </w:pPr>
      <w:r w:rsidRPr="00D831D0">
        <w:rPr>
          <w:sz w:val="20"/>
        </w:rPr>
        <w:t>•</w:t>
      </w:r>
      <w:r w:rsidRPr="00D831D0">
        <w:rPr>
          <w:sz w:val="20"/>
        </w:rPr>
        <w:tab/>
        <w:t>Avstrijo,</w:t>
      </w:r>
    </w:p>
    <w:p w14:paraId="35927E43" w14:textId="77777777" w:rsidR="00D831D0" w:rsidRPr="00D831D0" w:rsidRDefault="00D831D0" w:rsidP="00D831D0">
      <w:pPr>
        <w:spacing w:line="260" w:lineRule="atLeast"/>
        <w:jc w:val="both"/>
        <w:rPr>
          <w:sz w:val="20"/>
        </w:rPr>
      </w:pPr>
      <w:r w:rsidRPr="00D831D0">
        <w:rPr>
          <w:sz w:val="20"/>
        </w:rPr>
        <w:t>•</w:t>
      </w:r>
      <w:r w:rsidRPr="00D831D0">
        <w:rPr>
          <w:sz w:val="20"/>
        </w:rPr>
        <w:tab/>
        <w:t>Madžarsko in</w:t>
      </w:r>
    </w:p>
    <w:p w14:paraId="6C85E233" w14:textId="77777777" w:rsidR="00D831D0" w:rsidRDefault="00D831D0" w:rsidP="00D831D0">
      <w:pPr>
        <w:spacing w:line="260" w:lineRule="atLeast"/>
        <w:jc w:val="both"/>
        <w:rPr>
          <w:sz w:val="20"/>
        </w:rPr>
      </w:pPr>
      <w:r w:rsidRPr="00D831D0">
        <w:rPr>
          <w:sz w:val="20"/>
        </w:rPr>
        <w:t>•</w:t>
      </w:r>
      <w:r w:rsidRPr="00D831D0">
        <w:rPr>
          <w:sz w:val="20"/>
        </w:rPr>
        <w:tab/>
        <w:t>Hrvaško.</w:t>
      </w:r>
    </w:p>
    <w:p w14:paraId="2BD68AD2" w14:textId="77777777" w:rsidR="00D831D0" w:rsidRDefault="00D831D0" w:rsidP="00D831D0">
      <w:pPr>
        <w:spacing w:line="260" w:lineRule="atLeast"/>
        <w:jc w:val="both"/>
        <w:rPr>
          <w:sz w:val="20"/>
        </w:rPr>
      </w:pPr>
    </w:p>
    <w:p w14:paraId="5CA0E4B4" w14:textId="6743B729" w:rsidR="00634569" w:rsidRDefault="00E546ED" w:rsidP="00D831D0">
      <w:pPr>
        <w:spacing w:line="260" w:lineRule="atLeast"/>
        <w:jc w:val="both"/>
        <w:rPr>
          <w:sz w:val="20"/>
        </w:rPr>
      </w:pPr>
      <w:r>
        <w:rPr>
          <w:sz w:val="20"/>
        </w:rPr>
        <w:t>Poglavitni elementi analize morajo vsebovati</w:t>
      </w:r>
      <w:r w:rsidR="00634569" w:rsidRPr="00634569">
        <w:rPr>
          <w:sz w:val="20"/>
        </w:rPr>
        <w:t>:</w:t>
      </w:r>
    </w:p>
    <w:p w14:paraId="3EFB950B" w14:textId="77777777" w:rsidR="00634569" w:rsidRPr="00634569" w:rsidRDefault="00634569" w:rsidP="00634569">
      <w:pPr>
        <w:spacing w:line="260" w:lineRule="atLeast"/>
        <w:jc w:val="both"/>
        <w:rPr>
          <w:sz w:val="20"/>
        </w:rPr>
      </w:pPr>
    </w:p>
    <w:p w14:paraId="2372A6A2" w14:textId="33FEAB93" w:rsidR="00634569" w:rsidRDefault="009025C8" w:rsidP="00D4596D">
      <w:pPr>
        <w:pStyle w:val="Odstavekseznama"/>
        <w:numPr>
          <w:ilvl w:val="0"/>
          <w:numId w:val="5"/>
        </w:numPr>
        <w:spacing w:line="260" w:lineRule="atLeast"/>
        <w:jc w:val="both"/>
        <w:rPr>
          <w:rStyle w:val="Intenzivenpoudarek"/>
        </w:rPr>
      </w:pPr>
      <w:r w:rsidRPr="00C251C7">
        <w:rPr>
          <w:rStyle w:val="Intenzivenpoudarek"/>
        </w:rPr>
        <w:t>PREUČITEV SEDANJIH IN PRIHODNJIH TOKOV TOVORNEGA PROMETA ZA POSAMEZEN NAČIN PREVOZA V RS ZA:</w:t>
      </w:r>
    </w:p>
    <w:p w14:paraId="01AD856F" w14:textId="77777777" w:rsidR="009C049C" w:rsidRPr="00C251C7" w:rsidRDefault="009C049C" w:rsidP="009C049C">
      <w:pPr>
        <w:pStyle w:val="Odstavekseznama"/>
        <w:spacing w:line="260" w:lineRule="atLeast"/>
        <w:ind w:left="705"/>
        <w:jc w:val="both"/>
        <w:rPr>
          <w:rStyle w:val="Intenzivenpoudarek"/>
        </w:rPr>
      </w:pPr>
    </w:p>
    <w:p w14:paraId="006F5525" w14:textId="77777777" w:rsidR="00634569" w:rsidRPr="00634569" w:rsidRDefault="00634569" w:rsidP="00A56FBE">
      <w:pPr>
        <w:spacing w:line="260" w:lineRule="atLeast"/>
        <w:ind w:left="708"/>
        <w:jc w:val="both"/>
        <w:rPr>
          <w:sz w:val="20"/>
        </w:rPr>
      </w:pPr>
      <w:r w:rsidRPr="00634569">
        <w:rPr>
          <w:sz w:val="20"/>
        </w:rPr>
        <w:t>o</w:t>
      </w:r>
      <w:r w:rsidRPr="00634569">
        <w:rPr>
          <w:sz w:val="20"/>
        </w:rPr>
        <w:tab/>
        <w:t>leto 2025 (izhodišče),</w:t>
      </w:r>
    </w:p>
    <w:p w14:paraId="4A221A13" w14:textId="77777777" w:rsidR="00634569" w:rsidRPr="00634569" w:rsidRDefault="00634569" w:rsidP="00A56FBE">
      <w:pPr>
        <w:spacing w:line="260" w:lineRule="atLeast"/>
        <w:ind w:left="708"/>
        <w:jc w:val="both"/>
        <w:rPr>
          <w:sz w:val="20"/>
        </w:rPr>
      </w:pPr>
      <w:r w:rsidRPr="00634569">
        <w:rPr>
          <w:sz w:val="20"/>
        </w:rPr>
        <w:t>o</w:t>
      </w:r>
      <w:r w:rsidRPr="00634569">
        <w:rPr>
          <w:sz w:val="20"/>
        </w:rPr>
        <w:tab/>
        <w:t>leto 2030,</w:t>
      </w:r>
    </w:p>
    <w:p w14:paraId="194F1622" w14:textId="77777777" w:rsidR="00634569" w:rsidRPr="00634569" w:rsidRDefault="00634569" w:rsidP="00A56FBE">
      <w:pPr>
        <w:spacing w:line="260" w:lineRule="atLeast"/>
        <w:ind w:left="708"/>
        <w:jc w:val="both"/>
        <w:rPr>
          <w:sz w:val="20"/>
        </w:rPr>
      </w:pPr>
      <w:r w:rsidRPr="00634569">
        <w:rPr>
          <w:sz w:val="20"/>
        </w:rPr>
        <w:t>o</w:t>
      </w:r>
      <w:r w:rsidRPr="00634569">
        <w:rPr>
          <w:sz w:val="20"/>
        </w:rPr>
        <w:tab/>
        <w:t>leto 2035,</w:t>
      </w:r>
    </w:p>
    <w:p w14:paraId="118CBC79" w14:textId="4E971EB5" w:rsidR="00634569" w:rsidRDefault="00634569" w:rsidP="00A56FBE">
      <w:pPr>
        <w:spacing w:line="260" w:lineRule="atLeast"/>
        <w:ind w:left="708"/>
        <w:jc w:val="both"/>
        <w:rPr>
          <w:sz w:val="20"/>
        </w:rPr>
      </w:pPr>
      <w:r w:rsidRPr="00634569">
        <w:rPr>
          <w:sz w:val="20"/>
        </w:rPr>
        <w:t>o</w:t>
      </w:r>
      <w:r w:rsidRPr="00634569">
        <w:rPr>
          <w:sz w:val="20"/>
        </w:rPr>
        <w:tab/>
      </w:r>
      <w:r w:rsidR="00A56FBE">
        <w:rPr>
          <w:sz w:val="20"/>
        </w:rPr>
        <w:t xml:space="preserve">leto </w:t>
      </w:r>
      <w:r w:rsidRPr="00634569">
        <w:rPr>
          <w:sz w:val="20"/>
        </w:rPr>
        <w:t>2040;</w:t>
      </w:r>
    </w:p>
    <w:p w14:paraId="594FC66F" w14:textId="77777777" w:rsidR="00C251C7" w:rsidRDefault="00C251C7" w:rsidP="00C251C7">
      <w:pPr>
        <w:spacing w:line="260" w:lineRule="atLeast"/>
        <w:jc w:val="both"/>
        <w:rPr>
          <w:sz w:val="20"/>
        </w:rPr>
      </w:pPr>
    </w:p>
    <w:p w14:paraId="731887E6" w14:textId="69827106" w:rsidR="00C251C7" w:rsidRPr="00C251C7" w:rsidRDefault="00C251C7" w:rsidP="003A7F2A">
      <w:pPr>
        <w:pStyle w:val="Odstavekseznama"/>
        <w:numPr>
          <w:ilvl w:val="0"/>
          <w:numId w:val="17"/>
        </w:numPr>
        <w:jc w:val="both"/>
        <w:rPr>
          <w:b/>
          <w:bCs/>
          <w:sz w:val="20"/>
        </w:rPr>
      </w:pPr>
      <w:r w:rsidRPr="00C251C7">
        <w:rPr>
          <w:b/>
          <w:bCs/>
          <w:sz w:val="20"/>
        </w:rPr>
        <w:t>Cilj analize omenjenih tovornih tokov je:</w:t>
      </w:r>
    </w:p>
    <w:p w14:paraId="39F39EBE" w14:textId="24363A86" w:rsidR="00C251C7" w:rsidRPr="00C251C7" w:rsidRDefault="00C251C7" w:rsidP="003A7F2A">
      <w:pPr>
        <w:pStyle w:val="Odstavekseznama"/>
        <w:numPr>
          <w:ilvl w:val="0"/>
          <w:numId w:val="7"/>
        </w:numPr>
        <w:jc w:val="both"/>
        <w:rPr>
          <w:sz w:val="20"/>
        </w:rPr>
      </w:pPr>
      <w:r w:rsidRPr="00C251C7">
        <w:rPr>
          <w:sz w:val="20"/>
        </w:rPr>
        <w:t xml:space="preserve">določiti obstoječe vzorce tovornega prometa (po transportnih načinih: cestni, železniški, pomorski, </w:t>
      </w:r>
      <w:r>
        <w:rPr>
          <w:sz w:val="20"/>
        </w:rPr>
        <w:t>letalski</w:t>
      </w:r>
      <w:r w:rsidRPr="00C251C7">
        <w:rPr>
          <w:sz w:val="20"/>
        </w:rPr>
        <w:t xml:space="preserve"> – kjer obstajajo, in kombinirani </w:t>
      </w:r>
      <w:r w:rsidR="00D70544">
        <w:rPr>
          <w:sz w:val="20"/>
        </w:rPr>
        <w:t xml:space="preserve">/ </w:t>
      </w:r>
      <w:proofErr w:type="spellStart"/>
      <w:r w:rsidR="00D70544">
        <w:rPr>
          <w:sz w:val="20"/>
        </w:rPr>
        <w:t>multimodalni</w:t>
      </w:r>
      <w:proofErr w:type="spellEnd"/>
      <w:r w:rsidR="00D70544">
        <w:rPr>
          <w:sz w:val="20"/>
        </w:rPr>
        <w:t xml:space="preserve"> </w:t>
      </w:r>
      <w:r w:rsidRPr="00C251C7">
        <w:rPr>
          <w:sz w:val="20"/>
        </w:rPr>
        <w:t>prevozi),</w:t>
      </w:r>
    </w:p>
    <w:p w14:paraId="56FC8278" w14:textId="77777777" w:rsidR="00C251C7" w:rsidRPr="00C251C7" w:rsidRDefault="00C251C7" w:rsidP="003A7F2A">
      <w:pPr>
        <w:pStyle w:val="Odstavekseznama"/>
        <w:numPr>
          <w:ilvl w:val="0"/>
          <w:numId w:val="7"/>
        </w:numPr>
        <w:jc w:val="both"/>
        <w:rPr>
          <w:sz w:val="20"/>
        </w:rPr>
      </w:pPr>
      <w:r w:rsidRPr="00C251C7">
        <w:rPr>
          <w:sz w:val="20"/>
        </w:rPr>
        <w:t>oceniti prihodnje potrebe in trende do let 2030, 2035 in 2040,</w:t>
      </w:r>
    </w:p>
    <w:p w14:paraId="3F39465A" w14:textId="77777777" w:rsidR="00C251C7" w:rsidRPr="00C251C7" w:rsidRDefault="00C251C7" w:rsidP="003A7F2A">
      <w:pPr>
        <w:pStyle w:val="Odstavekseznama"/>
        <w:numPr>
          <w:ilvl w:val="0"/>
          <w:numId w:val="7"/>
        </w:numPr>
        <w:jc w:val="both"/>
        <w:rPr>
          <w:sz w:val="20"/>
        </w:rPr>
      </w:pPr>
      <w:r w:rsidRPr="00C251C7">
        <w:rPr>
          <w:sz w:val="20"/>
        </w:rPr>
        <w:t xml:space="preserve">identificirati tokove, ki imajo potencial za preusmeritev na </w:t>
      </w:r>
      <w:proofErr w:type="spellStart"/>
      <w:r w:rsidRPr="00C251C7">
        <w:rPr>
          <w:sz w:val="20"/>
        </w:rPr>
        <w:t>multimodalni</w:t>
      </w:r>
      <w:proofErr w:type="spellEnd"/>
      <w:r w:rsidRPr="00C251C7">
        <w:rPr>
          <w:sz w:val="20"/>
        </w:rPr>
        <w:t xml:space="preserve"> prevoz,</w:t>
      </w:r>
    </w:p>
    <w:p w14:paraId="161846E1" w14:textId="7FF4D1C7" w:rsidR="00C251C7" w:rsidRDefault="00C251C7" w:rsidP="003A7F2A">
      <w:pPr>
        <w:pStyle w:val="Odstavekseznama"/>
        <w:numPr>
          <w:ilvl w:val="0"/>
          <w:numId w:val="7"/>
        </w:numPr>
        <w:jc w:val="both"/>
        <w:rPr>
          <w:sz w:val="20"/>
        </w:rPr>
      </w:pPr>
      <w:r w:rsidRPr="00C251C7">
        <w:rPr>
          <w:sz w:val="20"/>
        </w:rPr>
        <w:t>in zagotoviti podlago za oceno potreb po terminalski infrastrukturi.</w:t>
      </w:r>
    </w:p>
    <w:p w14:paraId="3A72B411" w14:textId="77777777" w:rsidR="00C251C7" w:rsidRPr="00C251C7" w:rsidRDefault="00C251C7" w:rsidP="00A37485">
      <w:pPr>
        <w:pStyle w:val="Odstavekseznama"/>
        <w:ind w:left="1065"/>
        <w:jc w:val="both"/>
        <w:rPr>
          <w:sz w:val="20"/>
        </w:rPr>
      </w:pPr>
    </w:p>
    <w:p w14:paraId="5B40CBF7" w14:textId="28F85C78" w:rsidR="00C251C7" w:rsidRPr="009C049C" w:rsidRDefault="00C251C7" w:rsidP="003A7F2A">
      <w:pPr>
        <w:pStyle w:val="Odstavekseznama"/>
        <w:numPr>
          <w:ilvl w:val="0"/>
          <w:numId w:val="17"/>
        </w:numPr>
        <w:spacing w:line="260" w:lineRule="atLeast"/>
        <w:jc w:val="both"/>
        <w:rPr>
          <w:b/>
          <w:bCs/>
          <w:sz w:val="20"/>
        </w:rPr>
      </w:pPr>
      <w:r w:rsidRPr="009C049C">
        <w:rPr>
          <w:b/>
          <w:bCs/>
          <w:sz w:val="20"/>
        </w:rPr>
        <w:t>Geografski in podatkovni okvir</w:t>
      </w:r>
    </w:p>
    <w:p w14:paraId="654BD35C" w14:textId="77777777" w:rsidR="009C049C" w:rsidRPr="009C049C" w:rsidRDefault="009C049C" w:rsidP="009C049C">
      <w:pPr>
        <w:pStyle w:val="Odstavekseznama"/>
        <w:spacing w:line="260" w:lineRule="atLeast"/>
        <w:ind w:left="360"/>
        <w:jc w:val="both"/>
        <w:rPr>
          <w:b/>
          <w:bCs/>
          <w:sz w:val="20"/>
        </w:rPr>
      </w:pPr>
    </w:p>
    <w:p w14:paraId="5FDD9E97" w14:textId="77777777" w:rsidR="00C251C7" w:rsidRPr="00C251C7" w:rsidRDefault="00C251C7" w:rsidP="00C251C7">
      <w:pPr>
        <w:spacing w:line="260" w:lineRule="atLeast"/>
        <w:jc w:val="both"/>
        <w:rPr>
          <w:b/>
          <w:bCs/>
          <w:sz w:val="20"/>
        </w:rPr>
      </w:pPr>
      <w:r w:rsidRPr="00C251C7">
        <w:rPr>
          <w:b/>
          <w:bCs/>
          <w:sz w:val="20"/>
        </w:rPr>
        <w:t>2.1. Prostorski okvir</w:t>
      </w:r>
    </w:p>
    <w:p w14:paraId="5419FB38" w14:textId="76785CCD" w:rsidR="00C251C7" w:rsidRPr="00C251C7" w:rsidRDefault="00C251C7" w:rsidP="00C251C7">
      <w:pPr>
        <w:spacing w:line="260" w:lineRule="atLeast"/>
        <w:jc w:val="both"/>
        <w:rPr>
          <w:sz w:val="20"/>
        </w:rPr>
      </w:pPr>
      <w:r w:rsidRPr="00C251C7">
        <w:rPr>
          <w:sz w:val="20"/>
        </w:rPr>
        <w:t xml:space="preserve">Analiza se izvaja na ravni </w:t>
      </w:r>
      <w:r w:rsidRPr="00C251C7">
        <w:rPr>
          <w:b/>
          <w:bCs/>
          <w:sz w:val="20"/>
        </w:rPr>
        <w:t>NUTS3</w:t>
      </w:r>
      <w:r w:rsidR="009C049C">
        <w:rPr>
          <w:rStyle w:val="Sprotnaopomba-sklic"/>
          <w:b/>
          <w:bCs/>
          <w:sz w:val="20"/>
        </w:rPr>
        <w:footnoteReference w:id="2"/>
      </w:r>
      <w:r w:rsidRPr="00C251C7">
        <w:rPr>
          <w:b/>
          <w:bCs/>
          <w:sz w:val="20"/>
        </w:rPr>
        <w:t xml:space="preserve"> regij</w:t>
      </w:r>
      <w:r w:rsidRPr="00C251C7">
        <w:rPr>
          <w:sz w:val="20"/>
        </w:rPr>
        <w:t>, z vključitvijo:</w:t>
      </w:r>
    </w:p>
    <w:p w14:paraId="03C7708F" w14:textId="77777777" w:rsidR="00C251C7" w:rsidRPr="00C251C7" w:rsidRDefault="00C251C7" w:rsidP="003A7F2A">
      <w:pPr>
        <w:numPr>
          <w:ilvl w:val="0"/>
          <w:numId w:val="8"/>
        </w:numPr>
        <w:spacing w:line="260" w:lineRule="atLeast"/>
        <w:jc w:val="both"/>
        <w:rPr>
          <w:sz w:val="20"/>
        </w:rPr>
      </w:pPr>
      <w:r w:rsidRPr="00C251C7">
        <w:rPr>
          <w:sz w:val="20"/>
        </w:rPr>
        <w:t xml:space="preserve">glavnih </w:t>
      </w:r>
      <w:r w:rsidRPr="00C251C7">
        <w:rPr>
          <w:b/>
          <w:bCs/>
          <w:sz w:val="20"/>
        </w:rPr>
        <w:t>industrijskih in logističnih območij</w:t>
      </w:r>
      <w:r w:rsidRPr="00C251C7">
        <w:rPr>
          <w:sz w:val="20"/>
        </w:rPr>
        <w:t>,</w:t>
      </w:r>
    </w:p>
    <w:p w14:paraId="1535CFEE" w14:textId="4A2CE145" w:rsidR="00C251C7" w:rsidRPr="00C251C7" w:rsidRDefault="00C251C7" w:rsidP="003A7F2A">
      <w:pPr>
        <w:numPr>
          <w:ilvl w:val="0"/>
          <w:numId w:val="8"/>
        </w:numPr>
        <w:spacing w:line="260" w:lineRule="atLeast"/>
        <w:jc w:val="both"/>
        <w:rPr>
          <w:sz w:val="20"/>
        </w:rPr>
      </w:pPr>
      <w:r>
        <w:rPr>
          <w:b/>
          <w:bCs/>
          <w:sz w:val="20"/>
        </w:rPr>
        <w:t>evropskih prometnih</w:t>
      </w:r>
      <w:r w:rsidRPr="00C251C7">
        <w:rPr>
          <w:b/>
          <w:bCs/>
          <w:sz w:val="20"/>
        </w:rPr>
        <w:t xml:space="preserve"> koridorjev</w:t>
      </w:r>
      <w:r>
        <w:rPr>
          <w:b/>
          <w:bCs/>
          <w:sz w:val="20"/>
        </w:rPr>
        <w:t xml:space="preserve"> (EPK)</w:t>
      </w:r>
      <w:r w:rsidRPr="00C251C7">
        <w:rPr>
          <w:sz w:val="20"/>
        </w:rPr>
        <w:t xml:space="preserve"> (</w:t>
      </w:r>
      <w:r w:rsidR="00C809C8">
        <w:rPr>
          <w:sz w:val="20"/>
        </w:rPr>
        <w:t xml:space="preserve">EPK </w:t>
      </w:r>
      <w:r w:rsidRPr="00C251C7">
        <w:rPr>
          <w:sz w:val="20"/>
        </w:rPr>
        <w:t>Baltsko</w:t>
      </w:r>
      <w:r w:rsidR="00C809C8">
        <w:rPr>
          <w:sz w:val="20"/>
        </w:rPr>
        <w:t xml:space="preserve"> morje – </w:t>
      </w:r>
      <w:r w:rsidR="00A37485">
        <w:rPr>
          <w:sz w:val="20"/>
        </w:rPr>
        <w:t>J</w:t>
      </w:r>
      <w:r w:rsidRPr="00C251C7">
        <w:rPr>
          <w:sz w:val="20"/>
        </w:rPr>
        <w:t>adransk</w:t>
      </w:r>
      <w:r w:rsidR="00C809C8">
        <w:rPr>
          <w:sz w:val="20"/>
        </w:rPr>
        <w:t>o morje</w:t>
      </w:r>
      <w:r w:rsidRPr="00C251C7">
        <w:rPr>
          <w:sz w:val="20"/>
        </w:rPr>
        <w:t xml:space="preserve">, </w:t>
      </w:r>
      <w:r w:rsidR="00C809C8">
        <w:rPr>
          <w:sz w:val="20"/>
        </w:rPr>
        <w:t xml:space="preserve">EPK </w:t>
      </w:r>
      <w:r w:rsidR="00A37485">
        <w:rPr>
          <w:sz w:val="20"/>
        </w:rPr>
        <w:t>S</w:t>
      </w:r>
      <w:r w:rsidRPr="00C251C7">
        <w:rPr>
          <w:sz w:val="20"/>
        </w:rPr>
        <w:t>redozem</w:t>
      </w:r>
      <w:r w:rsidR="00C809C8">
        <w:rPr>
          <w:sz w:val="20"/>
        </w:rPr>
        <w:t>lje</w:t>
      </w:r>
      <w:r>
        <w:rPr>
          <w:sz w:val="20"/>
        </w:rPr>
        <w:t xml:space="preserve">, </w:t>
      </w:r>
      <w:r w:rsidR="00C809C8">
        <w:rPr>
          <w:sz w:val="20"/>
        </w:rPr>
        <w:t xml:space="preserve">EPK </w:t>
      </w:r>
      <w:r>
        <w:rPr>
          <w:sz w:val="20"/>
        </w:rPr>
        <w:t>Zahodn</w:t>
      </w:r>
      <w:r w:rsidR="00C809C8">
        <w:rPr>
          <w:sz w:val="20"/>
        </w:rPr>
        <w:t>i</w:t>
      </w:r>
      <w:r>
        <w:rPr>
          <w:sz w:val="20"/>
        </w:rPr>
        <w:t xml:space="preserve"> Balkan -</w:t>
      </w:r>
      <w:r w:rsidR="00A37485">
        <w:rPr>
          <w:sz w:val="20"/>
        </w:rPr>
        <w:t>V</w:t>
      </w:r>
      <w:r>
        <w:rPr>
          <w:sz w:val="20"/>
        </w:rPr>
        <w:t xml:space="preserve">zhodno </w:t>
      </w:r>
      <w:r w:rsidR="00A37485">
        <w:rPr>
          <w:sz w:val="20"/>
        </w:rPr>
        <w:t>S</w:t>
      </w:r>
      <w:r>
        <w:rPr>
          <w:sz w:val="20"/>
        </w:rPr>
        <w:t>redozem</w:t>
      </w:r>
      <w:r w:rsidR="00C809C8">
        <w:rPr>
          <w:sz w:val="20"/>
        </w:rPr>
        <w:t>lje</w:t>
      </w:r>
      <w:r w:rsidRPr="00C251C7">
        <w:rPr>
          <w:sz w:val="20"/>
        </w:rPr>
        <w:t>),</w:t>
      </w:r>
    </w:p>
    <w:p w14:paraId="4C7696DB" w14:textId="6DD80029" w:rsidR="00C251C7" w:rsidRPr="00C251C7" w:rsidRDefault="00C251C7" w:rsidP="003A7F2A">
      <w:pPr>
        <w:numPr>
          <w:ilvl w:val="0"/>
          <w:numId w:val="8"/>
        </w:numPr>
        <w:spacing w:line="260" w:lineRule="atLeast"/>
        <w:jc w:val="both"/>
        <w:rPr>
          <w:sz w:val="20"/>
        </w:rPr>
      </w:pPr>
      <w:r w:rsidRPr="00C251C7">
        <w:rPr>
          <w:b/>
          <w:bCs/>
          <w:sz w:val="20"/>
        </w:rPr>
        <w:lastRenderedPageBreak/>
        <w:t>mejnih prehodov</w:t>
      </w:r>
      <w:r w:rsidRPr="00C251C7">
        <w:rPr>
          <w:sz w:val="20"/>
        </w:rPr>
        <w:t xml:space="preserve"> ter</w:t>
      </w:r>
      <w:r w:rsidR="00D70544">
        <w:rPr>
          <w:sz w:val="20"/>
        </w:rPr>
        <w:t xml:space="preserve"> čezmejnih </w:t>
      </w:r>
      <w:r w:rsidRPr="00C251C7">
        <w:rPr>
          <w:sz w:val="20"/>
        </w:rPr>
        <w:t xml:space="preserve"> </w:t>
      </w:r>
      <w:r w:rsidRPr="00C251C7">
        <w:rPr>
          <w:b/>
          <w:bCs/>
          <w:sz w:val="20"/>
        </w:rPr>
        <w:t>povezav z Italijo, Avstrijo, Madžarsko in Hrvaško</w:t>
      </w:r>
      <w:r w:rsidRPr="00C251C7">
        <w:rPr>
          <w:sz w:val="20"/>
        </w:rPr>
        <w:t>,</w:t>
      </w:r>
    </w:p>
    <w:p w14:paraId="7C862EA4" w14:textId="7AC3AFCA" w:rsidR="00C251C7" w:rsidRDefault="00C251C7" w:rsidP="003A7F2A">
      <w:pPr>
        <w:numPr>
          <w:ilvl w:val="0"/>
          <w:numId w:val="8"/>
        </w:numPr>
        <w:spacing w:line="260" w:lineRule="atLeast"/>
        <w:jc w:val="both"/>
        <w:rPr>
          <w:sz w:val="20"/>
        </w:rPr>
      </w:pPr>
      <w:r w:rsidRPr="00C251C7">
        <w:rPr>
          <w:b/>
          <w:bCs/>
          <w:sz w:val="20"/>
        </w:rPr>
        <w:t>Letališč</w:t>
      </w:r>
      <w:r w:rsidR="00D70544">
        <w:rPr>
          <w:b/>
          <w:bCs/>
          <w:sz w:val="20"/>
        </w:rPr>
        <w:t>i</w:t>
      </w:r>
      <w:r w:rsidRPr="00C251C7">
        <w:rPr>
          <w:b/>
          <w:bCs/>
          <w:sz w:val="20"/>
        </w:rPr>
        <w:t xml:space="preserve"> Jožeta Pučnika</w:t>
      </w:r>
      <w:r w:rsidR="007601E5">
        <w:rPr>
          <w:b/>
          <w:bCs/>
          <w:sz w:val="20"/>
        </w:rPr>
        <w:t>,</w:t>
      </w:r>
      <w:r w:rsidRPr="00C251C7">
        <w:rPr>
          <w:b/>
          <w:bCs/>
          <w:sz w:val="20"/>
        </w:rPr>
        <w:t xml:space="preserve"> Ljubljana</w:t>
      </w:r>
      <w:r w:rsidR="007601E5">
        <w:rPr>
          <w:b/>
          <w:bCs/>
          <w:sz w:val="20"/>
        </w:rPr>
        <w:t xml:space="preserve"> in Edvarda Rusjana, Maribor</w:t>
      </w:r>
      <w:r w:rsidRPr="00C251C7">
        <w:rPr>
          <w:sz w:val="20"/>
        </w:rPr>
        <w:t xml:space="preserve"> kot dela logistične mreže z nacionalnim pomenom.</w:t>
      </w:r>
    </w:p>
    <w:p w14:paraId="592CB414" w14:textId="77777777" w:rsidR="009C049C" w:rsidRPr="00C251C7" w:rsidRDefault="009C049C" w:rsidP="009C049C">
      <w:pPr>
        <w:spacing w:line="260" w:lineRule="atLeast"/>
        <w:ind w:left="720"/>
        <w:jc w:val="both"/>
        <w:rPr>
          <w:sz w:val="20"/>
        </w:rPr>
      </w:pPr>
    </w:p>
    <w:p w14:paraId="42B836AD" w14:textId="77777777" w:rsidR="00C251C7" w:rsidRPr="00C251C7" w:rsidRDefault="00C251C7" w:rsidP="00C251C7">
      <w:pPr>
        <w:spacing w:line="260" w:lineRule="atLeast"/>
        <w:jc w:val="both"/>
        <w:rPr>
          <w:b/>
          <w:bCs/>
          <w:sz w:val="20"/>
        </w:rPr>
      </w:pPr>
      <w:r w:rsidRPr="00C251C7">
        <w:rPr>
          <w:b/>
          <w:bCs/>
          <w:sz w:val="20"/>
        </w:rPr>
        <w:t>2.2. Podatkovni viri</w:t>
      </w:r>
    </w:p>
    <w:p w14:paraId="3016504F" w14:textId="005E4CDC" w:rsidR="00C251C7" w:rsidRPr="00C251C7" w:rsidRDefault="00C251C7" w:rsidP="00C251C7">
      <w:pPr>
        <w:spacing w:line="260" w:lineRule="atLeast"/>
        <w:jc w:val="both"/>
        <w:rPr>
          <w:sz w:val="20"/>
        </w:rPr>
      </w:pPr>
      <w:r w:rsidRPr="00C251C7">
        <w:rPr>
          <w:sz w:val="20"/>
        </w:rPr>
        <w:t xml:space="preserve">Vključujejo kombinacijo </w:t>
      </w:r>
      <w:r w:rsidRPr="00C251C7">
        <w:rPr>
          <w:b/>
          <w:bCs/>
          <w:sz w:val="20"/>
        </w:rPr>
        <w:t>nacionalnih, evropskih in komercialnih podatkovnih virov</w:t>
      </w:r>
      <w:r w:rsidRPr="00C251C7">
        <w:rPr>
          <w:sz w:val="20"/>
        </w:rPr>
        <w:t>, kot so</w:t>
      </w:r>
      <w:r w:rsidR="00434F1E">
        <w:rPr>
          <w:sz w:val="20"/>
        </w:rPr>
        <w:t xml:space="preserve"> npr.</w:t>
      </w:r>
      <w:r w:rsidRPr="00C251C7">
        <w:rPr>
          <w:sz w:val="20"/>
        </w:rPr>
        <w:t>:</w:t>
      </w:r>
    </w:p>
    <w:p w14:paraId="5E5A2835" w14:textId="6335FD05" w:rsidR="00A37485" w:rsidRDefault="00A37485" w:rsidP="003A7F2A">
      <w:pPr>
        <w:numPr>
          <w:ilvl w:val="0"/>
          <w:numId w:val="9"/>
        </w:numPr>
        <w:spacing w:line="260" w:lineRule="atLeast"/>
        <w:jc w:val="both"/>
        <w:rPr>
          <w:sz w:val="20"/>
        </w:rPr>
      </w:pPr>
      <w:r>
        <w:rPr>
          <w:sz w:val="20"/>
        </w:rPr>
        <w:t>Podatki Nacionalnega centra za upravljanje prometa (NCUP)</w:t>
      </w:r>
      <w:r w:rsidR="002D46E1">
        <w:rPr>
          <w:sz w:val="20"/>
        </w:rPr>
        <w:t>,</w:t>
      </w:r>
    </w:p>
    <w:p w14:paraId="35A139D4" w14:textId="65E3A8AF" w:rsidR="006A7620" w:rsidRDefault="006A7620" w:rsidP="003A7F2A">
      <w:pPr>
        <w:numPr>
          <w:ilvl w:val="0"/>
          <w:numId w:val="9"/>
        </w:numPr>
        <w:spacing w:line="260" w:lineRule="atLeast"/>
        <w:jc w:val="both"/>
        <w:rPr>
          <w:sz w:val="20"/>
        </w:rPr>
      </w:pPr>
      <w:r>
        <w:rPr>
          <w:sz w:val="20"/>
        </w:rPr>
        <w:t>Prometni Institut Ljubljana (SŽ)</w:t>
      </w:r>
      <w:r w:rsidR="002D46E1">
        <w:rPr>
          <w:sz w:val="20"/>
        </w:rPr>
        <w:t>,</w:t>
      </w:r>
    </w:p>
    <w:p w14:paraId="6313A8C9" w14:textId="55EC556F" w:rsidR="00C251C7" w:rsidRDefault="00C251C7" w:rsidP="003A7F2A">
      <w:pPr>
        <w:numPr>
          <w:ilvl w:val="0"/>
          <w:numId w:val="9"/>
        </w:numPr>
        <w:spacing w:line="260" w:lineRule="atLeast"/>
        <w:jc w:val="both"/>
        <w:rPr>
          <w:sz w:val="20"/>
        </w:rPr>
      </w:pPr>
      <w:r w:rsidRPr="00C251C7">
        <w:rPr>
          <w:sz w:val="20"/>
        </w:rPr>
        <w:t>SURS (Prometni letopis, tovorni promet po načinu prevoza),</w:t>
      </w:r>
    </w:p>
    <w:p w14:paraId="043F08CE" w14:textId="0FE4FC37" w:rsidR="00C251C7" w:rsidRPr="00C251C7" w:rsidRDefault="00B355EC" w:rsidP="003A7F2A">
      <w:pPr>
        <w:numPr>
          <w:ilvl w:val="0"/>
          <w:numId w:val="9"/>
        </w:numPr>
        <w:spacing w:line="260" w:lineRule="atLeast"/>
        <w:jc w:val="both"/>
        <w:rPr>
          <w:sz w:val="20"/>
        </w:rPr>
      </w:pPr>
      <w:r w:rsidRPr="00906BF0">
        <w:rPr>
          <w:b/>
          <w:bCs/>
          <w:sz w:val="20"/>
        </w:rPr>
        <w:t xml:space="preserve">Podatki iz </w:t>
      </w:r>
      <w:r w:rsidR="002D46E1">
        <w:rPr>
          <w:b/>
          <w:bCs/>
          <w:sz w:val="20"/>
        </w:rPr>
        <w:t>FURS (carinskih</w:t>
      </w:r>
      <w:r w:rsidRPr="00906BF0">
        <w:rPr>
          <w:b/>
          <w:bCs/>
          <w:sz w:val="20"/>
        </w:rPr>
        <w:t xml:space="preserve"> služb</w:t>
      </w:r>
      <w:r w:rsidR="002D46E1">
        <w:rPr>
          <w:sz w:val="20"/>
        </w:rPr>
        <w:t xml:space="preserve">) </w:t>
      </w:r>
      <w:r w:rsidRPr="00906BF0">
        <w:rPr>
          <w:sz w:val="20"/>
        </w:rPr>
        <w:t>za mednarodni in tranzitni promet</w:t>
      </w:r>
      <w:r w:rsidR="002D46E1">
        <w:rPr>
          <w:sz w:val="20"/>
        </w:rPr>
        <w:t>,</w:t>
      </w:r>
      <w:r w:rsidR="00F164A7">
        <w:rPr>
          <w:sz w:val="20"/>
        </w:rPr>
        <w:t xml:space="preserve"> </w:t>
      </w:r>
      <w:r w:rsidR="00C251C7" w:rsidRPr="00C251C7">
        <w:rPr>
          <w:sz w:val="20"/>
        </w:rPr>
        <w:t>Eurostat (</w:t>
      </w:r>
      <w:proofErr w:type="spellStart"/>
      <w:r w:rsidR="00C251C7" w:rsidRPr="00C251C7">
        <w:rPr>
          <w:sz w:val="20"/>
        </w:rPr>
        <w:t>Freight</w:t>
      </w:r>
      <w:proofErr w:type="spellEnd"/>
      <w:r w:rsidR="00C251C7" w:rsidRPr="00C251C7">
        <w:rPr>
          <w:sz w:val="20"/>
        </w:rPr>
        <w:t xml:space="preserve"> transport </w:t>
      </w:r>
      <w:proofErr w:type="spellStart"/>
      <w:r w:rsidR="00C251C7" w:rsidRPr="00C251C7">
        <w:rPr>
          <w:sz w:val="20"/>
        </w:rPr>
        <w:t>statistics</w:t>
      </w:r>
      <w:proofErr w:type="spellEnd"/>
      <w:r w:rsidR="00C251C7" w:rsidRPr="00C251C7">
        <w:rPr>
          <w:sz w:val="20"/>
        </w:rPr>
        <w:t xml:space="preserve"> </w:t>
      </w:r>
      <w:proofErr w:type="spellStart"/>
      <w:r w:rsidR="00C251C7" w:rsidRPr="00C251C7">
        <w:rPr>
          <w:sz w:val="20"/>
        </w:rPr>
        <w:t>by</w:t>
      </w:r>
      <w:proofErr w:type="spellEnd"/>
      <w:r w:rsidR="00C251C7" w:rsidRPr="00C251C7">
        <w:rPr>
          <w:sz w:val="20"/>
        </w:rPr>
        <w:t xml:space="preserve"> mode),</w:t>
      </w:r>
    </w:p>
    <w:p w14:paraId="01417BE4" w14:textId="77777777" w:rsidR="00C251C7" w:rsidRPr="00C251C7" w:rsidRDefault="00C251C7" w:rsidP="003A7F2A">
      <w:pPr>
        <w:numPr>
          <w:ilvl w:val="0"/>
          <w:numId w:val="9"/>
        </w:numPr>
        <w:spacing w:line="260" w:lineRule="atLeast"/>
        <w:jc w:val="both"/>
        <w:rPr>
          <w:sz w:val="20"/>
        </w:rPr>
      </w:pPr>
      <w:proofErr w:type="spellStart"/>
      <w:r w:rsidRPr="00C251C7">
        <w:rPr>
          <w:sz w:val="20"/>
        </w:rPr>
        <w:t>TENtec</w:t>
      </w:r>
      <w:proofErr w:type="spellEnd"/>
      <w:r w:rsidRPr="00C251C7">
        <w:rPr>
          <w:sz w:val="20"/>
        </w:rPr>
        <w:t xml:space="preserve"> </w:t>
      </w:r>
      <w:proofErr w:type="spellStart"/>
      <w:r w:rsidRPr="00C251C7">
        <w:rPr>
          <w:sz w:val="20"/>
        </w:rPr>
        <w:t>Database</w:t>
      </w:r>
      <w:proofErr w:type="spellEnd"/>
      <w:r w:rsidRPr="00C251C7">
        <w:rPr>
          <w:sz w:val="20"/>
        </w:rPr>
        <w:t>,</w:t>
      </w:r>
    </w:p>
    <w:p w14:paraId="37FCF2F1" w14:textId="6986F7F9" w:rsidR="00F12311" w:rsidRPr="00C809C8" w:rsidRDefault="00C809C8" w:rsidP="002E726F">
      <w:pPr>
        <w:numPr>
          <w:ilvl w:val="0"/>
          <w:numId w:val="9"/>
        </w:numPr>
        <w:spacing w:line="260" w:lineRule="atLeast"/>
        <w:jc w:val="both"/>
        <w:rPr>
          <w:sz w:val="20"/>
        </w:rPr>
      </w:pPr>
      <w:r w:rsidRPr="00C809C8">
        <w:rPr>
          <w:sz w:val="20"/>
        </w:rPr>
        <w:t xml:space="preserve">Študija Evropske komisije - </w:t>
      </w:r>
      <w:r w:rsidRPr="00C809C8">
        <w:rPr>
          <w:i/>
          <w:iCs/>
          <w:sz w:val="20"/>
        </w:rPr>
        <w:t xml:space="preserve">Ocena potencialov prehodov na </w:t>
      </w:r>
      <w:proofErr w:type="spellStart"/>
      <w:r w:rsidRPr="00C809C8">
        <w:rPr>
          <w:i/>
          <w:iCs/>
          <w:sz w:val="20"/>
        </w:rPr>
        <w:t>intermodalni</w:t>
      </w:r>
      <w:proofErr w:type="spellEnd"/>
      <w:r w:rsidRPr="00C809C8">
        <w:rPr>
          <w:i/>
          <w:iCs/>
          <w:sz w:val="20"/>
        </w:rPr>
        <w:t xml:space="preserve"> in </w:t>
      </w:r>
      <w:proofErr w:type="spellStart"/>
      <w:r w:rsidRPr="00C809C8">
        <w:rPr>
          <w:i/>
          <w:iCs/>
          <w:sz w:val="20"/>
        </w:rPr>
        <w:t>multimodalni</w:t>
      </w:r>
      <w:proofErr w:type="spellEnd"/>
      <w:r w:rsidRPr="00C809C8">
        <w:rPr>
          <w:i/>
          <w:iCs/>
          <w:sz w:val="20"/>
        </w:rPr>
        <w:t xml:space="preserve"> prevoz v EU</w:t>
      </w:r>
      <w:r w:rsidRPr="00C809C8">
        <w:rPr>
          <w:sz w:val="20"/>
        </w:rPr>
        <w:t xml:space="preserve">: </w:t>
      </w:r>
      <w:r w:rsidR="00F12311" w:rsidRPr="00C809C8">
        <w:rPr>
          <w:sz w:val="20"/>
        </w:rPr>
        <w:t xml:space="preserve">Pri preučitvi omenjenih tokov naj izvajalec upošteva študijo Evropske komisije iz </w:t>
      </w:r>
      <w:r w:rsidRPr="00C809C8">
        <w:rPr>
          <w:sz w:val="20"/>
        </w:rPr>
        <w:t>januarja 202</w:t>
      </w:r>
      <w:r>
        <w:rPr>
          <w:sz w:val="20"/>
        </w:rPr>
        <w:t>6</w:t>
      </w:r>
      <w:r w:rsidR="00F12311" w:rsidRPr="00C809C8">
        <w:rPr>
          <w:sz w:val="20"/>
        </w:rPr>
        <w:t xml:space="preserve">, ki potekajo med istimi pari izhodišč in ciljev kot obstoječe </w:t>
      </w:r>
      <w:proofErr w:type="spellStart"/>
      <w:r w:rsidR="00F12311" w:rsidRPr="00C809C8">
        <w:rPr>
          <w:sz w:val="20"/>
        </w:rPr>
        <w:t>multimodalne</w:t>
      </w:r>
      <w:proofErr w:type="spellEnd"/>
      <w:r w:rsidR="00F12311" w:rsidRPr="00C809C8">
        <w:rPr>
          <w:sz w:val="20"/>
        </w:rPr>
        <w:t xml:space="preserve"> poti v bližini (člen 36.3.(a)). Rezultat študije vsebuje seznam območij v EU na ravni NUTS 3 z oceno povpraševanja po cestnem prometu na dolge razdalje v tonah na kilometer (prihajajoči in odhajajoči) in predhodno oceno razpoložljivosti terminalov ter zemljevidi območij, ki nimajo dostopa do terminalov, in območij z največjim presežkom prometnih tokov na dolge razdalje, ki bi jih lahko zlahka pokril </w:t>
      </w:r>
      <w:proofErr w:type="spellStart"/>
      <w:r w:rsidR="00F12311" w:rsidRPr="00C809C8">
        <w:rPr>
          <w:sz w:val="20"/>
        </w:rPr>
        <w:t>multimodalni</w:t>
      </w:r>
      <w:proofErr w:type="spellEnd"/>
      <w:r w:rsidR="00F12311" w:rsidRPr="00C809C8">
        <w:rPr>
          <w:sz w:val="20"/>
        </w:rPr>
        <w:t xml:space="preserve"> promet. Študija zajema vse nacionalne in mednarodne tovornega prometa po cesti, daljše od 400 km, za katere obstaja alternativa, ki ni cestna, vključno s tistimi, ki se začnejo in končajo zunaj Unije, ter ima poseben del, posvečen obmejnim območjem med državami članicami, kjer bi se lahko delila zmogljivost terminalov.</w:t>
      </w:r>
    </w:p>
    <w:p w14:paraId="07015565" w14:textId="5F4FA319" w:rsidR="00C251C7" w:rsidRDefault="00C251C7" w:rsidP="003A7F2A">
      <w:pPr>
        <w:numPr>
          <w:ilvl w:val="0"/>
          <w:numId w:val="9"/>
        </w:numPr>
        <w:spacing w:line="260" w:lineRule="atLeast"/>
        <w:jc w:val="both"/>
        <w:rPr>
          <w:sz w:val="20"/>
        </w:rPr>
      </w:pPr>
      <w:r w:rsidRPr="00C251C7">
        <w:rPr>
          <w:sz w:val="20"/>
        </w:rPr>
        <w:t xml:space="preserve">Podatki DARS, </w:t>
      </w:r>
      <w:r w:rsidR="00EA006D">
        <w:rPr>
          <w:sz w:val="20"/>
        </w:rPr>
        <w:t xml:space="preserve">DRSI, </w:t>
      </w:r>
      <w:r w:rsidRPr="00C251C7">
        <w:rPr>
          <w:sz w:val="20"/>
        </w:rPr>
        <w:t>SŽ</w:t>
      </w:r>
      <w:r w:rsidR="00D70544">
        <w:rPr>
          <w:sz w:val="20"/>
        </w:rPr>
        <w:t xml:space="preserve"> Tovorni promet </w:t>
      </w:r>
      <w:proofErr w:type="spellStart"/>
      <w:r w:rsidR="00D70544">
        <w:rPr>
          <w:sz w:val="20"/>
        </w:rPr>
        <w:t>d.o.o</w:t>
      </w:r>
      <w:proofErr w:type="spellEnd"/>
      <w:r w:rsidR="00D70544">
        <w:rPr>
          <w:sz w:val="20"/>
        </w:rPr>
        <w:t>.</w:t>
      </w:r>
      <w:r w:rsidRPr="00C251C7">
        <w:rPr>
          <w:sz w:val="20"/>
        </w:rPr>
        <w:t>, Luk</w:t>
      </w:r>
      <w:r w:rsidR="00675988">
        <w:rPr>
          <w:sz w:val="20"/>
        </w:rPr>
        <w:t>a</w:t>
      </w:r>
      <w:r w:rsidRPr="00C251C7">
        <w:rPr>
          <w:sz w:val="20"/>
        </w:rPr>
        <w:t xml:space="preserve"> Koper</w:t>
      </w:r>
      <w:r w:rsidR="007601E5">
        <w:rPr>
          <w:sz w:val="20"/>
        </w:rPr>
        <w:t xml:space="preserve">, </w:t>
      </w:r>
      <w:proofErr w:type="spellStart"/>
      <w:r w:rsidRPr="00C251C7">
        <w:rPr>
          <w:sz w:val="20"/>
        </w:rPr>
        <w:t>Fraport</w:t>
      </w:r>
      <w:proofErr w:type="spellEnd"/>
      <w:r w:rsidRPr="00C251C7">
        <w:rPr>
          <w:sz w:val="20"/>
        </w:rPr>
        <w:t xml:space="preserve"> Slovenija (Brnik)</w:t>
      </w:r>
      <w:r w:rsidR="007601E5">
        <w:rPr>
          <w:sz w:val="20"/>
        </w:rPr>
        <w:t xml:space="preserve"> in Letališče Edvarda Rusjana</w:t>
      </w:r>
      <w:r w:rsidR="00B44760">
        <w:rPr>
          <w:sz w:val="20"/>
        </w:rPr>
        <w:t xml:space="preserve"> (Maribor)</w:t>
      </w:r>
      <w:r w:rsidRPr="00C251C7">
        <w:rPr>
          <w:sz w:val="20"/>
        </w:rPr>
        <w:t>,</w:t>
      </w:r>
      <w:r w:rsidR="00D70544">
        <w:rPr>
          <w:sz w:val="20"/>
        </w:rPr>
        <w:t xml:space="preserve"> Adria kombi</w:t>
      </w:r>
    </w:p>
    <w:p w14:paraId="77D0E17B" w14:textId="5924E059" w:rsidR="00093454" w:rsidRDefault="00093454" w:rsidP="003A7F2A">
      <w:pPr>
        <w:numPr>
          <w:ilvl w:val="0"/>
          <w:numId w:val="9"/>
        </w:numPr>
        <w:spacing w:line="260" w:lineRule="atLeast"/>
        <w:jc w:val="both"/>
        <w:rPr>
          <w:sz w:val="20"/>
        </w:rPr>
      </w:pPr>
      <w:r>
        <w:rPr>
          <w:sz w:val="20"/>
        </w:rPr>
        <w:t>Slovensko Logistično Združenje</w:t>
      </w:r>
    </w:p>
    <w:p w14:paraId="76BF9F3B" w14:textId="075EDE01" w:rsidR="00D70544" w:rsidRPr="00C251C7" w:rsidRDefault="00D70544" w:rsidP="003A7F2A">
      <w:pPr>
        <w:numPr>
          <w:ilvl w:val="0"/>
          <w:numId w:val="9"/>
        </w:numPr>
        <w:spacing w:line="260" w:lineRule="atLeast"/>
        <w:jc w:val="both"/>
        <w:rPr>
          <w:sz w:val="20"/>
        </w:rPr>
      </w:pPr>
      <w:r>
        <w:rPr>
          <w:sz w:val="20"/>
        </w:rPr>
        <w:t xml:space="preserve">Gospodarska zbornica Slovenije, Obrtno podjetniška zbornica </w:t>
      </w:r>
      <w:r w:rsidR="005F48DB">
        <w:rPr>
          <w:sz w:val="20"/>
        </w:rPr>
        <w:t>Slovenije</w:t>
      </w:r>
    </w:p>
    <w:p w14:paraId="5935BEE2" w14:textId="77777777" w:rsidR="00C251C7" w:rsidRPr="00C251C7" w:rsidRDefault="00C251C7" w:rsidP="003A7F2A">
      <w:pPr>
        <w:numPr>
          <w:ilvl w:val="0"/>
          <w:numId w:val="9"/>
        </w:numPr>
        <w:spacing w:line="260" w:lineRule="atLeast"/>
        <w:jc w:val="both"/>
        <w:rPr>
          <w:sz w:val="20"/>
        </w:rPr>
      </w:pPr>
      <w:r w:rsidRPr="00C251C7">
        <w:rPr>
          <w:sz w:val="20"/>
        </w:rPr>
        <w:t>Transportni model Slovenije (TMS),</w:t>
      </w:r>
    </w:p>
    <w:p w14:paraId="7DE8D0F8" w14:textId="79C7357E" w:rsidR="00C251C7" w:rsidRDefault="00C251C7" w:rsidP="003A7F2A">
      <w:pPr>
        <w:numPr>
          <w:ilvl w:val="0"/>
          <w:numId w:val="9"/>
        </w:numPr>
        <w:spacing w:line="260" w:lineRule="atLeast"/>
        <w:jc w:val="both"/>
        <w:rPr>
          <w:sz w:val="20"/>
        </w:rPr>
      </w:pPr>
      <w:r w:rsidRPr="00C251C7">
        <w:rPr>
          <w:sz w:val="20"/>
        </w:rPr>
        <w:t>GURS in občinski prostorski podatki (OPN)</w:t>
      </w:r>
      <w:r w:rsidR="005F48DB">
        <w:rPr>
          <w:sz w:val="20"/>
        </w:rPr>
        <w:t>,</w:t>
      </w:r>
    </w:p>
    <w:p w14:paraId="67DE1C2B" w14:textId="4878C245" w:rsidR="005F48DB" w:rsidRPr="00C251C7" w:rsidRDefault="005F48DB" w:rsidP="003A7F2A">
      <w:pPr>
        <w:numPr>
          <w:ilvl w:val="0"/>
          <w:numId w:val="9"/>
        </w:numPr>
        <w:spacing w:line="260" w:lineRule="atLeast"/>
        <w:jc w:val="both"/>
        <w:rPr>
          <w:sz w:val="20"/>
        </w:rPr>
      </w:pPr>
      <w:r>
        <w:rPr>
          <w:sz w:val="20"/>
        </w:rPr>
        <w:t>In ostali relevantni viri.</w:t>
      </w:r>
    </w:p>
    <w:p w14:paraId="67A5B75F" w14:textId="15722A54" w:rsidR="00C251C7" w:rsidRPr="00C251C7" w:rsidRDefault="00C251C7" w:rsidP="00C251C7">
      <w:pPr>
        <w:spacing w:line="260" w:lineRule="atLeast"/>
        <w:jc w:val="both"/>
        <w:rPr>
          <w:sz w:val="20"/>
        </w:rPr>
      </w:pPr>
    </w:p>
    <w:p w14:paraId="5B78AC53" w14:textId="77777777" w:rsidR="00C251C7" w:rsidRPr="00C251C7" w:rsidRDefault="00C251C7" w:rsidP="00C251C7">
      <w:pPr>
        <w:spacing w:line="260" w:lineRule="atLeast"/>
        <w:jc w:val="both"/>
        <w:rPr>
          <w:b/>
          <w:bCs/>
          <w:sz w:val="20"/>
        </w:rPr>
      </w:pPr>
      <w:r w:rsidRPr="00C251C7">
        <w:rPr>
          <w:b/>
          <w:bCs/>
          <w:sz w:val="20"/>
        </w:rPr>
        <w:t>3. Struktura analize po načinih prevoza</w:t>
      </w:r>
    </w:p>
    <w:p w14:paraId="3F77CCCF" w14:textId="29A0B419" w:rsidR="00C251C7" w:rsidRPr="00C251C7" w:rsidRDefault="00C251C7" w:rsidP="00C251C7">
      <w:pPr>
        <w:spacing w:line="260" w:lineRule="atLeast"/>
        <w:jc w:val="both"/>
        <w:rPr>
          <w:b/>
          <w:bCs/>
          <w:sz w:val="20"/>
        </w:rPr>
      </w:pPr>
      <w:r w:rsidRPr="00C251C7">
        <w:rPr>
          <w:b/>
          <w:bCs/>
          <w:sz w:val="20"/>
        </w:rPr>
        <w:t>3.1. Cestni tovorni promet</w:t>
      </w:r>
    </w:p>
    <w:p w14:paraId="71F9072D" w14:textId="03B0FFC0" w:rsidR="00C251C7" w:rsidRPr="00C251C7" w:rsidRDefault="00C251C7" w:rsidP="003A7F2A">
      <w:pPr>
        <w:numPr>
          <w:ilvl w:val="0"/>
          <w:numId w:val="10"/>
        </w:numPr>
        <w:spacing w:line="260" w:lineRule="atLeast"/>
        <w:jc w:val="both"/>
        <w:rPr>
          <w:sz w:val="20"/>
        </w:rPr>
      </w:pPr>
      <w:r w:rsidRPr="00C251C7">
        <w:rPr>
          <w:sz w:val="20"/>
        </w:rPr>
        <w:t xml:space="preserve">Zajeti podatke o količinah (tone, </w:t>
      </w:r>
      <w:proofErr w:type="spellStart"/>
      <w:r w:rsidRPr="00C251C7">
        <w:rPr>
          <w:sz w:val="20"/>
        </w:rPr>
        <w:t>tkm</w:t>
      </w:r>
      <w:proofErr w:type="spellEnd"/>
      <w:r w:rsidRPr="00C251C7">
        <w:rPr>
          <w:sz w:val="20"/>
        </w:rPr>
        <w:t>) za notranji, mednarodni in tranzitni promet.</w:t>
      </w:r>
    </w:p>
    <w:p w14:paraId="79952B5A" w14:textId="7557833B" w:rsidR="00C251C7" w:rsidRPr="00C251C7" w:rsidRDefault="00C251C7" w:rsidP="003A7F2A">
      <w:pPr>
        <w:numPr>
          <w:ilvl w:val="0"/>
          <w:numId w:val="10"/>
        </w:numPr>
        <w:spacing w:line="260" w:lineRule="atLeast"/>
        <w:jc w:val="both"/>
        <w:rPr>
          <w:sz w:val="20"/>
        </w:rPr>
      </w:pPr>
      <w:r w:rsidRPr="00C251C7">
        <w:rPr>
          <w:sz w:val="20"/>
        </w:rPr>
        <w:t>Ugotoviti tokove, kjer obstaja možnost alternativnih modalnih rešitev (železnica, pomorstvo, letalski tovor).</w:t>
      </w:r>
    </w:p>
    <w:p w14:paraId="6AAD0C03" w14:textId="3DED310F" w:rsidR="00C251C7" w:rsidRPr="00C251C7" w:rsidRDefault="00C251C7" w:rsidP="003A7F2A">
      <w:pPr>
        <w:numPr>
          <w:ilvl w:val="0"/>
          <w:numId w:val="10"/>
        </w:numPr>
        <w:spacing w:line="260" w:lineRule="atLeast"/>
        <w:jc w:val="both"/>
        <w:rPr>
          <w:sz w:val="20"/>
        </w:rPr>
      </w:pPr>
      <w:r w:rsidRPr="00C251C7">
        <w:rPr>
          <w:sz w:val="20"/>
        </w:rPr>
        <w:t>Identificirati glavne izvorno-ciljne pare (O/D</w:t>
      </w:r>
      <w:r w:rsidRPr="00C251C7">
        <w:rPr>
          <w:b/>
          <w:bCs/>
          <w:sz w:val="20"/>
        </w:rPr>
        <w:t>)</w:t>
      </w:r>
      <w:r w:rsidRPr="00C251C7">
        <w:rPr>
          <w:sz w:val="20"/>
        </w:rPr>
        <w:t xml:space="preserve"> po koridorjih</w:t>
      </w:r>
      <w:r w:rsidR="00A37485">
        <w:rPr>
          <w:sz w:val="20"/>
        </w:rPr>
        <w:t xml:space="preserve"> v RS</w:t>
      </w:r>
      <w:r w:rsidRPr="00C251C7">
        <w:rPr>
          <w:sz w:val="20"/>
        </w:rPr>
        <w:t xml:space="preserve"> (A1, A2, A3, A4, A5 …).</w:t>
      </w:r>
    </w:p>
    <w:p w14:paraId="0BB2B3B9" w14:textId="7793037C" w:rsidR="00C251C7" w:rsidRDefault="00C251C7" w:rsidP="003A7F2A">
      <w:pPr>
        <w:numPr>
          <w:ilvl w:val="0"/>
          <w:numId w:val="10"/>
        </w:numPr>
        <w:spacing w:line="260" w:lineRule="atLeast"/>
        <w:jc w:val="both"/>
        <w:rPr>
          <w:sz w:val="20"/>
        </w:rPr>
      </w:pPr>
      <w:r w:rsidRPr="00C251C7">
        <w:rPr>
          <w:sz w:val="20"/>
        </w:rPr>
        <w:t>Oceniti strukturo tovora in trende do leta 2040 na podlagi gospodarskih scenarijev.</w:t>
      </w:r>
    </w:p>
    <w:p w14:paraId="2A4DF365" w14:textId="5DEE50C0" w:rsidR="00696AD1" w:rsidRPr="00C251C7" w:rsidRDefault="00696AD1" w:rsidP="003A7F2A">
      <w:pPr>
        <w:numPr>
          <w:ilvl w:val="0"/>
          <w:numId w:val="10"/>
        </w:numPr>
        <w:spacing w:line="260" w:lineRule="atLeast"/>
        <w:jc w:val="both"/>
        <w:rPr>
          <w:sz w:val="20"/>
        </w:rPr>
      </w:pPr>
      <w:r>
        <w:rPr>
          <w:sz w:val="20"/>
        </w:rPr>
        <w:t>Identifikacija cestnih logističnih terminalov</w:t>
      </w:r>
    </w:p>
    <w:p w14:paraId="61A57182" w14:textId="5D37092A" w:rsidR="00C251C7" w:rsidRDefault="00C251C7" w:rsidP="00C251C7">
      <w:pPr>
        <w:spacing w:line="260" w:lineRule="atLeast"/>
        <w:jc w:val="both"/>
        <w:rPr>
          <w:sz w:val="20"/>
        </w:rPr>
      </w:pPr>
      <w:r w:rsidRPr="00C251C7">
        <w:rPr>
          <w:sz w:val="20"/>
        </w:rPr>
        <w:t>Rezultat: karta in tabele cestnih tovornih tokov</w:t>
      </w:r>
      <w:r w:rsidR="00696AD1">
        <w:rPr>
          <w:sz w:val="20"/>
        </w:rPr>
        <w:t xml:space="preserve"> in terminalov</w:t>
      </w:r>
      <w:r w:rsidRPr="00C251C7">
        <w:rPr>
          <w:sz w:val="20"/>
        </w:rPr>
        <w:t xml:space="preserve"> po regijah in koridorjih.</w:t>
      </w:r>
    </w:p>
    <w:p w14:paraId="23007600" w14:textId="5BFE00D0" w:rsidR="00C251C7" w:rsidRPr="00C251C7" w:rsidRDefault="00C251C7" w:rsidP="00C251C7">
      <w:pPr>
        <w:spacing w:line="260" w:lineRule="atLeast"/>
        <w:jc w:val="both"/>
        <w:rPr>
          <w:sz w:val="20"/>
        </w:rPr>
      </w:pPr>
    </w:p>
    <w:p w14:paraId="63BB9572" w14:textId="77777777" w:rsidR="00C251C7" w:rsidRPr="00C251C7" w:rsidRDefault="00C251C7" w:rsidP="00C251C7">
      <w:pPr>
        <w:spacing w:line="260" w:lineRule="atLeast"/>
        <w:jc w:val="both"/>
        <w:rPr>
          <w:b/>
          <w:bCs/>
          <w:sz w:val="20"/>
        </w:rPr>
      </w:pPr>
      <w:r w:rsidRPr="00C251C7">
        <w:rPr>
          <w:b/>
          <w:bCs/>
          <w:sz w:val="20"/>
        </w:rPr>
        <w:t>3.2. Železniški tovorni promet</w:t>
      </w:r>
    </w:p>
    <w:p w14:paraId="2E612024" w14:textId="586B3552" w:rsidR="00C251C7" w:rsidRPr="00C251C7" w:rsidRDefault="00C251C7" w:rsidP="003A7F2A">
      <w:pPr>
        <w:numPr>
          <w:ilvl w:val="0"/>
          <w:numId w:val="11"/>
        </w:numPr>
        <w:spacing w:line="260" w:lineRule="atLeast"/>
        <w:jc w:val="both"/>
        <w:rPr>
          <w:sz w:val="20"/>
        </w:rPr>
      </w:pPr>
      <w:r w:rsidRPr="00C251C7">
        <w:rPr>
          <w:sz w:val="20"/>
        </w:rPr>
        <w:t>Analiza po glavnih progah in terminalih (Ljubljana, Celje, Maribor, Sežana, Divača, Koper</w:t>
      </w:r>
      <w:r w:rsidR="00B82A53">
        <w:rPr>
          <w:sz w:val="20"/>
        </w:rPr>
        <w:t>, Ormož</w:t>
      </w:r>
      <w:r w:rsidRPr="00C251C7">
        <w:rPr>
          <w:sz w:val="20"/>
        </w:rPr>
        <w:t>).</w:t>
      </w:r>
    </w:p>
    <w:p w14:paraId="5F1AC3DE" w14:textId="77777777" w:rsidR="00C251C7" w:rsidRPr="00C251C7" w:rsidRDefault="00C251C7" w:rsidP="003A7F2A">
      <w:pPr>
        <w:numPr>
          <w:ilvl w:val="0"/>
          <w:numId w:val="11"/>
        </w:numPr>
        <w:spacing w:line="260" w:lineRule="atLeast"/>
        <w:jc w:val="both"/>
        <w:rPr>
          <w:sz w:val="20"/>
        </w:rPr>
      </w:pPr>
      <w:r w:rsidRPr="00C251C7">
        <w:rPr>
          <w:sz w:val="20"/>
        </w:rPr>
        <w:t xml:space="preserve">Ločiti konvencionalni, </w:t>
      </w:r>
      <w:proofErr w:type="spellStart"/>
      <w:r w:rsidRPr="00C251C7">
        <w:rPr>
          <w:sz w:val="20"/>
        </w:rPr>
        <w:t>intermodalni</w:t>
      </w:r>
      <w:proofErr w:type="spellEnd"/>
      <w:r w:rsidRPr="00C251C7">
        <w:rPr>
          <w:sz w:val="20"/>
        </w:rPr>
        <w:t xml:space="preserve"> in RO-LA prevoz.</w:t>
      </w:r>
    </w:p>
    <w:p w14:paraId="20D8FDBB" w14:textId="1A948040" w:rsidR="00C251C7" w:rsidRPr="00C251C7" w:rsidRDefault="00C251C7" w:rsidP="003A7F2A">
      <w:pPr>
        <w:numPr>
          <w:ilvl w:val="0"/>
          <w:numId w:val="11"/>
        </w:numPr>
        <w:spacing w:line="260" w:lineRule="atLeast"/>
        <w:jc w:val="both"/>
        <w:rPr>
          <w:sz w:val="20"/>
        </w:rPr>
      </w:pPr>
      <w:r w:rsidRPr="00C251C7">
        <w:rPr>
          <w:sz w:val="20"/>
        </w:rPr>
        <w:t xml:space="preserve">Ugotoviti </w:t>
      </w:r>
      <w:proofErr w:type="spellStart"/>
      <w:r w:rsidRPr="00C251C7">
        <w:rPr>
          <w:sz w:val="20"/>
        </w:rPr>
        <w:t>pretovorne</w:t>
      </w:r>
      <w:proofErr w:type="spellEnd"/>
      <w:r w:rsidRPr="00C251C7">
        <w:rPr>
          <w:sz w:val="20"/>
        </w:rPr>
        <w:t xml:space="preserve"> zmogljivosti in zasičenost prog</w:t>
      </w:r>
      <w:r w:rsidR="00B82A53">
        <w:rPr>
          <w:sz w:val="20"/>
        </w:rPr>
        <w:t xml:space="preserve"> na omrežju RS</w:t>
      </w:r>
      <w:r w:rsidRPr="00C251C7">
        <w:rPr>
          <w:sz w:val="20"/>
        </w:rPr>
        <w:t>, vključno z načrtovanimi nadgradnjami (2. tir</w:t>
      </w:r>
      <w:r w:rsidR="002D46E1">
        <w:rPr>
          <w:sz w:val="20"/>
        </w:rPr>
        <w:t xml:space="preserve"> Koper - Divača</w:t>
      </w:r>
      <w:r w:rsidRPr="00C251C7">
        <w:rPr>
          <w:sz w:val="20"/>
        </w:rPr>
        <w:t xml:space="preserve">, </w:t>
      </w:r>
      <w:r w:rsidR="00434F1E">
        <w:rPr>
          <w:sz w:val="20"/>
        </w:rPr>
        <w:t xml:space="preserve">ŽOLP, </w:t>
      </w:r>
      <w:r w:rsidRPr="00C251C7">
        <w:rPr>
          <w:sz w:val="20"/>
        </w:rPr>
        <w:t>proge Zidani Most–Dobova, Šentilj–Maribor itd.).</w:t>
      </w:r>
    </w:p>
    <w:p w14:paraId="3F8ABFDB" w14:textId="77777777" w:rsidR="00C251C7" w:rsidRDefault="00C251C7" w:rsidP="003A7F2A">
      <w:pPr>
        <w:numPr>
          <w:ilvl w:val="0"/>
          <w:numId w:val="11"/>
        </w:numPr>
        <w:spacing w:line="260" w:lineRule="atLeast"/>
        <w:jc w:val="both"/>
        <w:rPr>
          <w:sz w:val="20"/>
        </w:rPr>
      </w:pPr>
      <w:r w:rsidRPr="00C251C7">
        <w:rPr>
          <w:sz w:val="20"/>
        </w:rPr>
        <w:t>Oceniti potencial za modalni premik s cestnega na železniški promet.</w:t>
      </w:r>
    </w:p>
    <w:p w14:paraId="60FAF2AB" w14:textId="56A20202" w:rsidR="003F4F18" w:rsidRPr="003F4F18" w:rsidRDefault="003F4F18" w:rsidP="003A7F2A">
      <w:pPr>
        <w:numPr>
          <w:ilvl w:val="0"/>
          <w:numId w:val="11"/>
        </w:numPr>
        <w:spacing w:line="260" w:lineRule="atLeast"/>
        <w:jc w:val="both"/>
        <w:rPr>
          <w:sz w:val="20"/>
        </w:rPr>
      </w:pPr>
      <w:r w:rsidRPr="00C251C7">
        <w:rPr>
          <w:sz w:val="20"/>
        </w:rPr>
        <w:t>Oceniti strukturo tovora in trende do leta 2040 na podlagi gospodarskih scenarijev.</w:t>
      </w:r>
    </w:p>
    <w:p w14:paraId="48EF14FE" w14:textId="77777777" w:rsidR="00C251C7" w:rsidRPr="00C251C7" w:rsidRDefault="00C251C7" w:rsidP="00C251C7">
      <w:pPr>
        <w:spacing w:line="260" w:lineRule="atLeast"/>
        <w:jc w:val="both"/>
        <w:rPr>
          <w:sz w:val="20"/>
        </w:rPr>
      </w:pPr>
      <w:r w:rsidRPr="00C251C7">
        <w:rPr>
          <w:sz w:val="20"/>
        </w:rPr>
        <w:t>Rezultat: analiza železniške mreže in terminalov z napovedjo do 2040.</w:t>
      </w:r>
    </w:p>
    <w:p w14:paraId="17052559" w14:textId="7EF904C6" w:rsidR="00C251C7" w:rsidRPr="00C251C7" w:rsidRDefault="00C251C7" w:rsidP="00C251C7">
      <w:pPr>
        <w:spacing w:line="260" w:lineRule="atLeast"/>
        <w:jc w:val="both"/>
        <w:rPr>
          <w:sz w:val="20"/>
        </w:rPr>
      </w:pPr>
    </w:p>
    <w:p w14:paraId="3B768F57" w14:textId="757949DD" w:rsidR="00C251C7" w:rsidRPr="00C251C7" w:rsidRDefault="00C251C7" w:rsidP="00C251C7">
      <w:pPr>
        <w:spacing w:line="260" w:lineRule="atLeast"/>
        <w:jc w:val="both"/>
        <w:rPr>
          <w:b/>
          <w:bCs/>
          <w:sz w:val="20"/>
        </w:rPr>
      </w:pPr>
      <w:r w:rsidRPr="00C251C7">
        <w:rPr>
          <w:b/>
          <w:bCs/>
          <w:sz w:val="20"/>
        </w:rPr>
        <w:t xml:space="preserve">3.3. Pomorski promet </w:t>
      </w:r>
      <w:r w:rsidRPr="00C251C7">
        <w:rPr>
          <w:sz w:val="20"/>
        </w:rPr>
        <w:t>(</w:t>
      </w:r>
      <w:r w:rsidR="002D46E1">
        <w:rPr>
          <w:sz w:val="20"/>
        </w:rPr>
        <w:t>pristanišče</w:t>
      </w:r>
      <w:r w:rsidR="002D46E1" w:rsidRPr="00C251C7">
        <w:rPr>
          <w:sz w:val="20"/>
        </w:rPr>
        <w:t xml:space="preserve"> </w:t>
      </w:r>
      <w:r w:rsidRPr="00C251C7">
        <w:rPr>
          <w:sz w:val="20"/>
        </w:rPr>
        <w:t>Koper in kratke pomorske povezave)</w:t>
      </w:r>
    </w:p>
    <w:p w14:paraId="4E65C56F" w14:textId="49139553" w:rsidR="00C251C7" w:rsidRPr="00C251C7" w:rsidRDefault="00C251C7" w:rsidP="003A7F2A">
      <w:pPr>
        <w:numPr>
          <w:ilvl w:val="0"/>
          <w:numId w:val="12"/>
        </w:numPr>
        <w:spacing w:line="260" w:lineRule="atLeast"/>
        <w:jc w:val="both"/>
        <w:rPr>
          <w:sz w:val="20"/>
        </w:rPr>
      </w:pPr>
      <w:r w:rsidRPr="00C251C7">
        <w:rPr>
          <w:sz w:val="20"/>
        </w:rPr>
        <w:t xml:space="preserve">Analiza sedanjih pretovorov v </w:t>
      </w:r>
      <w:r w:rsidR="002D46E1">
        <w:rPr>
          <w:sz w:val="20"/>
        </w:rPr>
        <w:t>pristanišču</w:t>
      </w:r>
      <w:r w:rsidR="002D46E1" w:rsidRPr="00C251C7">
        <w:rPr>
          <w:sz w:val="20"/>
        </w:rPr>
        <w:t xml:space="preserve"> </w:t>
      </w:r>
      <w:r w:rsidRPr="00C251C7">
        <w:rPr>
          <w:sz w:val="20"/>
        </w:rPr>
        <w:t>Koper po vrstah tovora.</w:t>
      </w:r>
    </w:p>
    <w:p w14:paraId="31542272" w14:textId="0F547CAE" w:rsidR="00C251C7" w:rsidRPr="00C251C7" w:rsidRDefault="00C251C7" w:rsidP="003A7F2A">
      <w:pPr>
        <w:numPr>
          <w:ilvl w:val="0"/>
          <w:numId w:val="12"/>
        </w:numPr>
        <w:spacing w:line="260" w:lineRule="atLeast"/>
        <w:jc w:val="both"/>
        <w:rPr>
          <w:sz w:val="20"/>
        </w:rPr>
      </w:pPr>
      <w:r w:rsidRPr="00C251C7">
        <w:rPr>
          <w:sz w:val="20"/>
        </w:rPr>
        <w:t xml:space="preserve">Ocena logističnih povezav </w:t>
      </w:r>
      <w:r w:rsidR="002D46E1">
        <w:rPr>
          <w:sz w:val="20"/>
        </w:rPr>
        <w:t>pristanišča</w:t>
      </w:r>
      <w:r w:rsidR="002D46E1" w:rsidRPr="00C251C7">
        <w:rPr>
          <w:sz w:val="20"/>
        </w:rPr>
        <w:t xml:space="preserve"> </w:t>
      </w:r>
      <w:r w:rsidRPr="00C251C7">
        <w:rPr>
          <w:sz w:val="20"/>
        </w:rPr>
        <w:t>Koper z notranjostjo države (železniške in cestne povezave).</w:t>
      </w:r>
    </w:p>
    <w:p w14:paraId="03BA3135" w14:textId="7249A157" w:rsidR="00C251C7" w:rsidRPr="00C251C7" w:rsidRDefault="00C251C7" w:rsidP="003A7F2A">
      <w:pPr>
        <w:numPr>
          <w:ilvl w:val="0"/>
          <w:numId w:val="12"/>
        </w:numPr>
        <w:spacing w:line="260" w:lineRule="atLeast"/>
        <w:jc w:val="both"/>
        <w:rPr>
          <w:sz w:val="20"/>
        </w:rPr>
      </w:pPr>
      <w:r w:rsidRPr="00C251C7">
        <w:rPr>
          <w:sz w:val="20"/>
        </w:rPr>
        <w:t>Identifikacija kratkih pomorskih linij, ki omogočajo alternativni prevoz (</w:t>
      </w:r>
      <w:r w:rsidR="002D46E1">
        <w:rPr>
          <w:sz w:val="20"/>
        </w:rPr>
        <w:t>npr. plovba na kratke razdalje</w:t>
      </w:r>
      <w:r w:rsidRPr="00C251C7">
        <w:rPr>
          <w:sz w:val="20"/>
        </w:rPr>
        <w:t>).</w:t>
      </w:r>
    </w:p>
    <w:p w14:paraId="71614701" w14:textId="49D20521" w:rsidR="00C251C7" w:rsidRPr="00E715DB" w:rsidRDefault="00C251C7" w:rsidP="0086089F">
      <w:pPr>
        <w:numPr>
          <w:ilvl w:val="0"/>
          <w:numId w:val="12"/>
        </w:numPr>
        <w:spacing w:line="260" w:lineRule="atLeast"/>
        <w:jc w:val="both"/>
        <w:rPr>
          <w:sz w:val="20"/>
        </w:rPr>
      </w:pPr>
      <w:r w:rsidRPr="00E715DB">
        <w:rPr>
          <w:sz w:val="20"/>
        </w:rPr>
        <w:t xml:space="preserve">Projekcija razvoja </w:t>
      </w:r>
      <w:proofErr w:type="spellStart"/>
      <w:r w:rsidRPr="00E715DB">
        <w:rPr>
          <w:sz w:val="20"/>
        </w:rPr>
        <w:t>pretovorne</w:t>
      </w:r>
      <w:proofErr w:type="spellEnd"/>
      <w:r w:rsidRPr="00E715DB">
        <w:rPr>
          <w:sz w:val="20"/>
        </w:rPr>
        <w:t xml:space="preserve"> zmogljivosti </w:t>
      </w:r>
      <w:r w:rsidR="002D46E1" w:rsidRPr="00E715DB">
        <w:rPr>
          <w:sz w:val="20"/>
        </w:rPr>
        <w:t xml:space="preserve">pristanišča </w:t>
      </w:r>
      <w:r w:rsidRPr="00E715DB">
        <w:rPr>
          <w:sz w:val="20"/>
        </w:rPr>
        <w:t>Koper in spremljajoče logistične infrastrukture (npr. Sežana,</w:t>
      </w:r>
      <w:r w:rsidR="00434F1E" w:rsidRPr="00E715DB">
        <w:rPr>
          <w:sz w:val="20"/>
        </w:rPr>
        <w:t xml:space="preserve"> kot del zalednega terminala</w:t>
      </w:r>
      <w:r w:rsidR="00E715DB">
        <w:rPr>
          <w:sz w:val="20"/>
        </w:rPr>
        <w:t>) in ocena trendov do leta 2040.</w:t>
      </w:r>
      <w:r w:rsidR="00FD26E4">
        <w:rPr>
          <w:sz w:val="20"/>
        </w:rPr>
        <w:t xml:space="preserve"> </w:t>
      </w:r>
      <w:r w:rsidRPr="00E715DB">
        <w:rPr>
          <w:sz w:val="20"/>
        </w:rPr>
        <w:t xml:space="preserve">Rezultat: ocena vpliva </w:t>
      </w:r>
      <w:r w:rsidR="002D46E1" w:rsidRPr="00E715DB">
        <w:rPr>
          <w:sz w:val="20"/>
        </w:rPr>
        <w:t xml:space="preserve">pristanišča </w:t>
      </w:r>
      <w:r w:rsidRPr="00E715DB">
        <w:rPr>
          <w:sz w:val="20"/>
        </w:rPr>
        <w:t xml:space="preserve">Koper na </w:t>
      </w:r>
      <w:proofErr w:type="spellStart"/>
      <w:r w:rsidRPr="00E715DB">
        <w:rPr>
          <w:sz w:val="20"/>
        </w:rPr>
        <w:t>multimodalne</w:t>
      </w:r>
      <w:proofErr w:type="spellEnd"/>
      <w:r w:rsidRPr="00E715DB">
        <w:rPr>
          <w:sz w:val="20"/>
        </w:rPr>
        <w:t xml:space="preserve"> tokove in potrebe po </w:t>
      </w:r>
      <w:r w:rsidR="00434F1E" w:rsidRPr="00E715DB">
        <w:rPr>
          <w:sz w:val="20"/>
        </w:rPr>
        <w:t>zalednih</w:t>
      </w:r>
      <w:r w:rsidRPr="00E715DB">
        <w:rPr>
          <w:sz w:val="20"/>
        </w:rPr>
        <w:t xml:space="preserve"> terminalih.</w:t>
      </w:r>
    </w:p>
    <w:p w14:paraId="3BEDE0C8" w14:textId="7333E37E" w:rsidR="00C251C7" w:rsidRPr="00C251C7" w:rsidRDefault="00C251C7" w:rsidP="00C251C7">
      <w:pPr>
        <w:spacing w:line="260" w:lineRule="atLeast"/>
        <w:jc w:val="both"/>
        <w:rPr>
          <w:sz w:val="20"/>
        </w:rPr>
      </w:pPr>
    </w:p>
    <w:p w14:paraId="2FD53665" w14:textId="01FF3814" w:rsidR="00C251C7" w:rsidRPr="00C251C7" w:rsidRDefault="00C251C7" w:rsidP="00C251C7">
      <w:pPr>
        <w:spacing w:line="260" w:lineRule="atLeast"/>
        <w:jc w:val="both"/>
        <w:rPr>
          <w:b/>
          <w:bCs/>
          <w:sz w:val="20"/>
        </w:rPr>
      </w:pPr>
      <w:r w:rsidRPr="00C251C7">
        <w:rPr>
          <w:b/>
          <w:bCs/>
          <w:sz w:val="20"/>
        </w:rPr>
        <w:lastRenderedPageBreak/>
        <w:t xml:space="preserve">3.4. Letalski tovorni promet </w:t>
      </w:r>
      <w:r w:rsidRPr="00C251C7">
        <w:rPr>
          <w:sz w:val="20"/>
        </w:rPr>
        <w:t>(Letališč</w:t>
      </w:r>
      <w:r w:rsidR="00537AC9">
        <w:rPr>
          <w:sz w:val="20"/>
        </w:rPr>
        <w:t>i</w:t>
      </w:r>
      <w:r w:rsidRPr="00C251C7">
        <w:rPr>
          <w:sz w:val="20"/>
        </w:rPr>
        <w:t xml:space="preserve"> Jožeta Pučnika Ljubljana –</w:t>
      </w:r>
      <w:r w:rsidR="00537AC9">
        <w:rPr>
          <w:sz w:val="20"/>
        </w:rPr>
        <w:t>in Edvarda Rusjana Maribor</w:t>
      </w:r>
      <w:r w:rsidRPr="00C251C7">
        <w:rPr>
          <w:sz w:val="20"/>
        </w:rPr>
        <w:t>)</w:t>
      </w:r>
    </w:p>
    <w:p w14:paraId="588F77E7" w14:textId="77777777" w:rsidR="00C251C7" w:rsidRPr="00C251C7" w:rsidRDefault="00C251C7" w:rsidP="00C251C7">
      <w:pPr>
        <w:spacing w:line="260" w:lineRule="atLeast"/>
        <w:jc w:val="both"/>
        <w:rPr>
          <w:sz w:val="20"/>
        </w:rPr>
      </w:pPr>
      <w:r w:rsidRPr="00C251C7">
        <w:rPr>
          <w:b/>
          <w:bCs/>
          <w:sz w:val="20"/>
        </w:rPr>
        <w:t>a) Trenutno stanje</w:t>
      </w:r>
    </w:p>
    <w:p w14:paraId="12F7BAA1" w14:textId="365A4D75" w:rsidR="00C251C7" w:rsidRPr="00C251C7" w:rsidRDefault="00C251C7" w:rsidP="003A7F2A">
      <w:pPr>
        <w:numPr>
          <w:ilvl w:val="0"/>
          <w:numId w:val="13"/>
        </w:numPr>
        <w:spacing w:line="260" w:lineRule="atLeast"/>
        <w:jc w:val="both"/>
        <w:rPr>
          <w:sz w:val="20"/>
        </w:rPr>
      </w:pPr>
      <w:r w:rsidRPr="00C251C7">
        <w:rPr>
          <w:sz w:val="20"/>
        </w:rPr>
        <w:t>Letni obseg letalskega tovora (tone), ločeno po izvoru in cilju.</w:t>
      </w:r>
    </w:p>
    <w:p w14:paraId="44BF6092" w14:textId="0D1698AC" w:rsidR="00C251C7" w:rsidRPr="00C251C7" w:rsidRDefault="00C251C7" w:rsidP="003A7F2A">
      <w:pPr>
        <w:numPr>
          <w:ilvl w:val="0"/>
          <w:numId w:val="13"/>
        </w:numPr>
        <w:spacing w:line="260" w:lineRule="atLeast"/>
        <w:jc w:val="both"/>
        <w:rPr>
          <w:sz w:val="20"/>
        </w:rPr>
      </w:pPr>
      <w:r w:rsidRPr="00C251C7">
        <w:rPr>
          <w:sz w:val="20"/>
        </w:rPr>
        <w:t>Glavni tipi tovora (</w:t>
      </w:r>
      <w:r w:rsidR="009C049C" w:rsidRPr="00C251C7">
        <w:rPr>
          <w:sz w:val="20"/>
        </w:rPr>
        <w:t>visoko vredni</w:t>
      </w:r>
      <w:r w:rsidRPr="00C251C7">
        <w:rPr>
          <w:sz w:val="20"/>
        </w:rPr>
        <w:t xml:space="preserve"> izdelki, farmacevtika, elektronika, hitro pokvarljivo blago, poštni promet).</w:t>
      </w:r>
    </w:p>
    <w:p w14:paraId="7CE88FB6" w14:textId="77777777" w:rsidR="00C251C7" w:rsidRPr="00C251C7" w:rsidRDefault="00C251C7" w:rsidP="003A7F2A">
      <w:pPr>
        <w:numPr>
          <w:ilvl w:val="0"/>
          <w:numId w:val="13"/>
        </w:numPr>
        <w:spacing w:line="260" w:lineRule="atLeast"/>
        <w:jc w:val="both"/>
        <w:rPr>
          <w:sz w:val="20"/>
        </w:rPr>
      </w:pPr>
      <w:r w:rsidRPr="00C251C7">
        <w:rPr>
          <w:sz w:val="20"/>
        </w:rPr>
        <w:t>Glavne destinacije in partnerji (npr. Frankfurt, Istanbul, Pariz, Dunaj).</w:t>
      </w:r>
    </w:p>
    <w:p w14:paraId="00DE2EAF" w14:textId="5D51692F" w:rsidR="00C251C7" w:rsidRPr="00C251C7" w:rsidRDefault="00C251C7" w:rsidP="003A7F2A">
      <w:pPr>
        <w:numPr>
          <w:ilvl w:val="0"/>
          <w:numId w:val="13"/>
        </w:numPr>
        <w:spacing w:line="260" w:lineRule="atLeast"/>
        <w:jc w:val="both"/>
        <w:rPr>
          <w:sz w:val="20"/>
        </w:rPr>
      </w:pPr>
      <w:r w:rsidRPr="00C251C7">
        <w:rPr>
          <w:sz w:val="20"/>
        </w:rPr>
        <w:t>Infrastruktura in logistični terminali (</w:t>
      </w:r>
      <w:r w:rsidR="00434F1E">
        <w:rPr>
          <w:sz w:val="20"/>
        </w:rPr>
        <w:t>tovorn</w:t>
      </w:r>
      <w:r w:rsidR="002D46E1">
        <w:rPr>
          <w:sz w:val="20"/>
        </w:rPr>
        <w:t>a</w:t>
      </w:r>
      <w:r w:rsidRPr="00C251C7">
        <w:rPr>
          <w:sz w:val="20"/>
        </w:rPr>
        <w:t xml:space="preserve"> terminal</w:t>
      </w:r>
      <w:r w:rsidR="002D46E1">
        <w:rPr>
          <w:sz w:val="20"/>
        </w:rPr>
        <w:t xml:space="preserve">a letališč Ljubljana in </w:t>
      </w:r>
      <w:r w:rsidR="00C15F5F">
        <w:rPr>
          <w:sz w:val="20"/>
        </w:rPr>
        <w:t>Maribor, carinske</w:t>
      </w:r>
      <w:r w:rsidRPr="00C251C7">
        <w:rPr>
          <w:sz w:val="20"/>
        </w:rPr>
        <w:t xml:space="preserve"> in veterinarske službe, hladilne verige).</w:t>
      </w:r>
    </w:p>
    <w:p w14:paraId="66B1A2E6" w14:textId="77777777" w:rsidR="00C251C7" w:rsidRPr="00C251C7" w:rsidRDefault="00C251C7" w:rsidP="003A7F2A">
      <w:pPr>
        <w:numPr>
          <w:ilvl w:val="0"/>
          <w:numId w:val="13"/>
        </w:numPr>
        <w:spacing w:line="260" w:lineRule="atLeast"/>
        <w:jc w:val="both"/>
        <w:rPr>
          <w:sz w:val="20"/>
        </w:rPr>
      </w:pPr>
      <w:r w:rsidRPr="00C251C7">
        <w:rPr>
          <w:sz w:val="20"/>
        </w:rPr>
        <w:t>Povezave z notranjim cestnim in železniškim omrežjem (vključno z načrti za logistično cono okoli letališča).</w:t>
      </w:r>
    </w:p>
    <w:p w14:paraId="47C33BA7" w14:textId="77777777" w:rsidR="00C251C7" w:rsidRPr="00C251C7" w:rsidRDefault="00C251C7" w:rsidP="00C251C7">
      <w:pPr>
        <w:spacing w:line="260" w:lineRule="atLeast"/>
        <w:jc w:val="both"/>
        <w:rPr>
          <w:sz w:val="20"/>
        </w:rPr>
      </w:pPr>
      <w:r w:rsidRPr="00C251C7">
        <w:rPr>
          <w:b/>
          <w:bCs/>
          <w:sz w:val="20"/>
        </w:rPr>
        <w:t>b) Prihodnji razvoj</w:t>
      </w:r>
    </w:p>
    <w:p w14:paraId="27D462C4" w14:textId="77777777" w:rsidR="00C251C7" w:rsidRPr="00C251C7" w:rsidRDefault="00C251C7" w:rsidP="003A7F2A">
      <w:pPr>
        <w:numPr>
          <w:ilvl w:val="0"/>
          <w:numId w:val="14"/>
        </w:numPr>
        <w:spacing w:line="260" w:lineRule="atLeast"/>
        <w:jc w:val="both"/>
        <w:rPr>
          <w:sz w:val="20"/>
        </w:rPr>
      </w:pPr>
      <w:r w:rsidRPr="00C251C7">
        <w:rPr>
          <w:sz w:val="20"/>
        </w:rPr>
        <w:t>Projekcije rasti letalskega tovora do leta 2040 glede na:</w:t>
      </w:r>
    </w:p>
    <w:p w14:paraId="19DDBEAA" w14:textId="5A5C7B3D" w:rsidR="00C251C7" w:rsidRPr="00C251C7" w:rsidRDefault="00C251C7" w:rsidP="003A7F2A">
      <w:pPr>
        <w:numPr>
          <w:ilvl w:val="1"/>
          <w:numId w:val="14"/>
        </w:numPr>
        <w:spacing w:line="260" w:lineRule="atLeast"/>
        <w:jc w:val="both"/>
        <w:rPr>
          <w:sz w:val="20"/>
        </w:rPr>
      </w:pPr>
      <w:r w:rsidRPr="00C251C7">
        <w:rPr>
          <w:sz w:val="20"/>
        </w:rPr>
        <w:t xml:space="preserve">razvoj logističnih in distribucijskih dejavnosti v </w:t>
      </w:r>
      <w:r w:rsidR="00434F1E">
        <w:rPr>
          <w:sz w:val="20"/>
        </w:rPr>
        <w:t xml:space="preserve">RS, </w:t>
      </w:r>
      <w:r w:rsidR="00F12311">
        <w:rPr>
          <w:sz w:val="20"/>
        </w:rPr>
        <w:t>potencialno tudi letališča Maribor</w:t>
      </w:r>
      <w:r w:rsidRPr="00C251C7">
        <w:rPr>
          <w:sz w:val="20"/>
        </w:rPr>
        <w:t>,</w:t>
      </w:r>
    </w:p>
    <w:p w14:paraId="6AE841D8" w14:textId="77777777" w:rsidR="00C251C7" w:rsidRPr="00C251C7" w:rsidRDefault="00C251C7" w:rsidP="003A7F2A">
      <w:pPr>
        <w:numPr>
          <w:ilvl w:val="1"/>
          <w:numId w:val="14"/>
        </w:numPr>
        <w:spacing w:line="260" w:lineRule="atLeast"/>
        <w:jc w:val="both"/>
        <w:rPr>
          <w:sz w:val="20"/>
        </w:rPr>
      </w:pPr>
      <w:r w:rsidRPr="00C251C7">
        <w:rPr>
          <w:sz w:val="20"/>
        </w:rPr>
        <w:t>pričakovano rast e-trgovine in visokotehnološke proizvodnje,</w:t>
      </w:r>
    </w:p>
    <w:p w14:paraId="6B32DD3F" w14:textId="524FD7F8" w:rsidR="00C251C7" w:rsidRPr="00C251C7" w:rsidRDefault="00C251C7" w:rsidP="003A7F2A">
      <w:pPr>
        <w:numPr>
          <w:ilvl w:val="1"/>
          <w:numId w:val="14"/>
        </w:numPr>
        <w:spacing w:line="260" w:lineRule="atLeast"/>
        <w:jc w:val="both"/>
        <w:rPr>
          <w:sz w:val="20"/>
        </w:rPr>
      </w:pPr>
      <w:r w:rsidRPr="00C251C7">
        <w:rPr>
          <w:sz w:val="20"/>
        </w:rPr>
        <w:t xml:space="preserve">možnosti za vključitev </w:t>
      </w:r>
      <w:r w:rsidR="00C15F5F">
        <w:rPr>
          <w:sz w:val="20"/>
        </w:rPr>
        <w:t>letališč Ljubljana in Maribor</w:t>
      </w:r>
      <w:r w:rsidRPr="00C251C7">
        <w:rPr>
          <w:sz w:val="20"/>
        </w:rPr>
        <w:t xml:space="preserve"> kot </w:t>
      </w:r>
      <w:proofErr w:type="spellStart"/>
      <w:r w:rsidRPr="00C251C7">
        <w:rPr>
          <w:sz w:val="20"/>
        </w:rPr>
        <w:t>multimodalne</w:t>
      </w:r>
      <w:proofErr w:type="spellEnd"/>
      <w:r w:rsidRPr="00C251C7">
        <w:rPr>
          <w:sz w:val="20"/>
        </w:rPr>
        <w:t xml:space="preserve"> logistične točke (</w:t>
      </w:r>
      <w:r w:rsidR="00C15F5F">
        <w:rPr>
          <w:sz w:val="20"/>
        </w:rPr>
        <w:t>letalsko - cestne</w:t>
      </w:r>
      <w:r w:rsidRPr="00C251C7">
        <w:rPr>
          <w:sz w:val="20"/>
        </w:rPr>
        <w:t xml:space="preserve"> ali </w:t>
      </w:r>
      <w:r w:rsidR="00C15F5F">
        <w:rPr>
          <w:sz w:val="20"/>
        </w:rPr>
        <w:t>letalsko - železniške</w:t>
      </w:r>
      <w:r w:rsidRPr="00C251C7">
        <w:rPr>
          <w:sz w:val="20"/>
        </w:rPr>
        <w:t xml:space="preserve"> kombinacije).</w:t>
      </w:r>
    </w:p>
    <w:p w14:paraId="195EBBBD" w14:textId="2096EF73" w:rsidR="00C251C7" w:rsidRPr="00C251C7" w:rsidRDefault="00C251C7" w:rsidP="003A7F2A">
      <w:pPr>
        <w:numPr>
          <w:ilvl w:val="0"/>
          <w:numId w:val="14"/>
        </w:numPr>
        <w:spacing w:line="260" w:lineRule="atLeast"/>
        <w:jc w:val="both"/>
        <w:rPr>
          <w:sz w:val="20"/>
        </w:rPr>
      </w:pPr>
      <w:r w:rsidRPr="00C251C7">
        <w:rPr>
          <w:sz w:val="20"/>
        </w:rPr>
        <w:t>Ocena sinergij z načrtovanimi železniškimi povezavami (npr. prog</w:t>
      </w:r>
      <w:r w:rsidR="00C15F5F">
        <w:rPr>
          <w:sz w:val="20"/>
        </w:rPr>
        <w:t>e</w:t>
      </w:r>
      <w:r w:rsidRPr="00C251C7">
        <w:rPr>
          <w:sz w:val="20"/>
        </w:rPr>
        <w:t xml:space="preserve"> Kranj</w:t>
      </w:r>
      <w:r w:rsidR="001B5E74">
        <w:rPr>
          <w:sz w:val="20"/>
        </w:rPr>
        <w:t xml:space="preserve"> </w:t>
      </w:r>
      <w:r w:rsidRPr="00C251C7">
        <w:rPr>
          <w:sz w:val="20"/>
        </w:rPr>
        <w:t>–</w:t>
      </w:r>
      <w:r w:rsidR="001B5E74">
        <w:rPr>
          <w:sz w:val="20"/>
        </w:rPr>
        <w:t xml:space="preserve"> </w:t>
      </w:r>
      <w:r w:rsidR="00C15F5F">
        <w:rPr>
          <w:sz w:val="20"/>
        </w:rPr>
        <w:t xml:space="preserve">letališče Ljubljana - </w:t>
      </w:r>
      <w:r w:rsidRPr="00C251C7">
        <w:rPr>
          <w:sz w:val="20"/>
        </w:rPr>
        <w:t>Ljubljana</w:t>
      </w:r>
      <w:r w:rsidR="00C15F5F">
        <w:rPr>
          <w:sz w:val="20"/>
        </w:rPr>
        <w:t xml:space="preserve">, </w:t>
      </w:r>
      <w:r w:rsidRPr="00C251C7">
        <w:rPr>
          <w:sz w:val="20"/>
        </w:rPr>
        <w:t>Divača</w:t>
      </w:r>
      <w:r w:rsidR="001B5E74">
        <w:rPr>
          <w:sz w:val="20"/>
        </w:rPr>
        <w:t xml:space="preserve"> </w:t>
      </w:r>
      <w:r w:rsidRPr="00C251C7">
        <w:rPr>
          <w:sz w:val="20"/>
        </w:rPr>
        <w:t>–</w:t>
      </w:r>
      <w:r w:rsidR="001B5E74">
        <w:rPr>
          <w:sz w:val="20"/>
        </w:rPr>
        <w:t xml:space="preserve"> </w:t>
      </w:r>
      <w:r w:rsidRPr="00C251C7">
        <w:rPr>
          <w:sz w:val="20"/>
        </w:rPr>
        <w:t>Koper).</w:t>
      </w:r>
    </w:p>
    <w:p w14:paraId="62551341" w14:textId="16BF4978" w:rsidR="00C251C7" w:rsidRPr="00C251C7" w:rsidRDefault="00C251C7" w:rsidP="003A7F2A">
      <w:pPr>
        <w:numPr>
          <w:ilvl w:val="0"/>
          <w:numId w:val="14"/>
        </w:numPr>
        <w:spacing w:line="260" w:lineRule="atLeast"/>
        <w:jc w:val="both"/>
        <w:rPr>
          <w:sz w:val="20"/>
        </w:rPr>
      </w:pPr>
      <w:r w:rsidRPr="00C251C7">
        <w:rPr>
          <w:sz w:val="20"/>
        </w:rPr>
        <w:t>Ocena potreb po dodatnih zmogljivostih (</w:t>
      </w:r>
      <w:r w:rsidR="00F12311">
        <w:rPr>
          <w:sz w:val="20"/>
        </w:rPr>
        <w:t>tovorni</w:t>
      </w:r>
      <w:r w:rsidRPr="00C251C7">
        <w:rPr>
          <w:sz w:val="20"/>
        </w:rPr>
        <w:t xml:space="preserve"> terminal, skladišča, parkirišča za tovorna vozila).</w:t>
      </w:r>
      <w:r w:rsidR="00537AC9">
        <w:rPr>
          <w:sz w:val="20"/>
        </w:rPr>
        <w:t xml:space="preserve"> </w:t>
      </w:r>
      <w:r w:rsidR="00537AC9" w:rsidRPr="00537AC9">
        <w:rPr>
          <w:sz w:val="20"/>
        </w:rPr>
        <w:t>Upoštevati tudi nova že zgrajena varna in varovana parkirišča (</w:t>
      </w:r>
      <w:r w:rsidR="00C15F5F">
        <w:rPr>
          <w:sz w:val="20"/>
        </w:rPr>
        <w:t>Pristanišče</w:t>
      </w:r>
      <w:r w:rsidR="00537AC9" w:rsidRPr="00537AC9">
        <w:rPr>
          <w:sz w:val="20"/>
        </w:rPr>
        <w:t xml:space="preserve"> Koper, Arja vas-) in </w:t>
      </w:r>
      <w:r w:rsidR="00C15F5F">
        <w:rPr>
          <w:sz w:val="20"/>
        </w:rPr>
        <w:t xml:space="preserve">načrtovana </w:t>
      </w:r>
      <w:r w:rsidR="00537AC9" w:rsidRPr="00537AC9">
        <w:rPr>
          <w:sz w:val="20"/>
        </w:rPr>
        <w:t>(Hoče, Postojna</w:t>
      </w:r>
      <w:r w:rsidR="00C15F5F">
        <w:rPr>
          <w:sz w:val="20"/>
        </w:rPr>
        <w:t>.</w:t>
      </w:r>
      <w:r w:rsidR="00537AC9" w:rsidRPr="00537AC9">
        <w:rPr>
          <w:sz w:val="20"/>
        </w:rPr>
        <w:t xml:space="preserve"> </w:t>
      </w:r>
    </w:p>
    <w:p w14:paraId="74D09D65" w14:textId="66B7EF1C" w:rsidR="00C251C7" w:rsidRPr="00C251C7" w:rsidRDefault="00C251C7" w:rsidP="00C251C7">
      <w:pPr>
        <w:spacing w:line="260" w:lineRule="atLeast"/>
        <w:jc w:val="both"/>
        <w:rPr>
          <w:sz w:val="20"/>
        </w:rPr>
      </w:pPr>
      <w:r w:rsidRPr="00C251C7">
        <w:rPr>
          <w:sz w:val="20"/>
        </w:rPr>
        <w:t xml:space="preserve">Rezultat: analiza vloge </w:t>
      </w:r>
      <w:r w:rsidR="001B5E74" w:rsidRPr="00C251C7">
        <w:rPr>
          <w:sz w:val="20"/>
        </w:rPr>
        <w:t>letališč</w:t>
      </w:r>
      <w:r w:rsidR="001B5E74">
        <w:rPr>
          <w:sz w:val="20"/>
        </w:rPr>
        <w:t xml:space="preserve"> Ljubljana in Maribor</w:t>
      </w:r>
      <w:r w:rsidR="001B5E74" w:rsidRPr="00C251C7">
        <w:rPr>
          <w:sz w:val="20"/>
        </w:rPr>
        <w:t xml:space="preserve"> </w:t>
      </w:r>
      <w:r w:rsidRPr="00C251C7">
        <w:rPr>
          <w:sz w:val="20"/>
        </w:rPr>
        <w:t xml:space="preserve">v nacionalni </w:t>
      </w:r>
      <w:proofErr w:type="spellStart"/>
      <w:r w:rsidRPr="00C251C7">
        <w:rPr>
          <w:sz w:val="20"/>
        </w:rPr>
        <w:t>multimodalni</w:t>
      </w:r>
      <w:proofErr w:type="spellEnd"/>
      <w:r w:rsidRPr="00C251C7">
        <w:rPr>
          <w:sz w:val="20"/>
        </w:rPr>
        <w:t xml:space="preserve"> logistični mreži, vključno z grafičnim prikazom tovornih tokov, povezanih z letališčem.</w:t>
      </w:r>
    </w:p>
    <w:p w14:paraId="6106BEED" w14:textId="34C4DC54" w:rsidR="00C251C7" w:rsidRPr="00C251C7" w:rsidRDefault="00C251C7" w:rsidP="00C251C7">
      <w:pPr>
        <w:spacing w:line="260" w:lineRule="atLeast"/>
        <w:jc w:val="both"/>
        <w:rPr>
          <w:sz w:val="20"/>
        </w:rPr>
      </w:pPr>
    </w:p>
    <w:p w14:paraId="5AD77D69" w14:textId="3D6BDB39" w:rsidR="00C251C7" w:rsidRPr="00C251C7" w:rsidRDefault="00B22B49" w:rsidP="00C251C7">
      <w:pPr>
        <w:spacing w:line="260" w:lineRule="atLeast"/>
        <w:jc w:val="both"/>
        <w:rPr>
          <w:b/>
          <w:bCs/>
          <w:sz w:val="20"/>
        </w:rPr>
      </w:pPr>
      <w:r>
        <w:rPr>
          <w:b/>
          <w:bCs/>
          <w:sz w:val="20"/>
        </w:rPr>
        <w:t>4</w:t>
      </w:r>
      <w:r w:rsidR="00C251C7" w:rsidRPr="00C251C7">
        <w:rPr>
          <w:b/>
          <w:bCs/>
          <w:sz w:val="20"/>
        </w:rPr>
        <w:t>. Ključni rezultati</w:t>
      </w:r>
    </w:p>
    <w:p w14:paraId="17F313E4" w14:textId="77777777" w:rsidR="00C251C7" w:rsidRPr="00C251C7" w:rsidRDefault="00C251C7" w:rsidP="00C251C7">
      <w:pPr>
        <w:spacing w:line="260" w:lineRule="atLeast"/>
        <w:jc w:val="both"/>
        <w:rPr>
          <w:sz w:val="20"/>
        </w:rPr>
      </w:pPr>
      <w:r w:rsidRPr="00C251C7">
        <w:rPr>
          <w:sz w:val="20"/>
        </w:rPr>
        <w:t>Izvajalec mora zagotoviti:</w:t>
      </w:r>
    </w:p>
    <w:p w14:paraId="634ED723" w14:textId="77777777" w:rsidR="00C251C7" w:rsidRPr="00C251C7" w:rsidRDefault="00C251C7" w:rsidP="003A7F2A">
      <w:pPr>
        <w:numPr>
          <w:ilvl w:val="0"/>
          <w:numId w:val="15"/>
        </w:numPr>
        <w:spacing w:line="260" w:lineRule="atLeast"/>
        <w:jc w:val="both"/>
        <w:rPr>
          <w:sz w:val="20"/>
        </w:rPr>
      </w:pPr>
      <w:r w:rsidRPr="00C251C7">
        <w:rPr>
          <w:sz w:val="20"/>
        </w:rPr>
        <w:t>zemljevide tokov tovora po načinih prevoza (vključno z letalskim),</w:t>
      </w:r>
    </w:p>
    <w:p w14:paraId="62A0343A" w14:textId="77777777" w:rsidR="00C251C7" w:rsidRPr="00C251C7" w:rsidRDefault="00C251C7" w:rsidP="003A7F2A">
      <w:pPr>
        <w:numPr>
          <w:ilvl w:val="0"/>
          <w:numId w:val="15"/>
        </w:numPr>
        <w:spacing w:line="260" w:lineRule="atLeast"/>
        <w:jc w:val="both"/>
        <w:rPr>
          <w:sz w:val="20"/>
        </w:rPr>
      </w:pPr>
      <w:r w:rsidRPr="00C251C7">
        <w:rPr>
          <w:sz w:val="20"/>
        </w:rPr>
        <w:t>tabele s količinami po NUTS3 regijah,</w:t>
      </w:r>
    </w:p>
    <w:p w14:paraId="37007F18" w14:textId="77777777" w:rsidR="00C251C7" w:rsidRPr="00C251C7" w:rsidRDefault="00C251C7" w:rsidP="003A7F2A">
      <w:pPr>
        <w:numPr>
          <w:ilvl w:val="0"/>
          <w:numId w:val="15"/>
        </w:numPr>
        <w:spacing w:line="260" w:lineRule="atLeast"/>
        <w:jc w:val="both"/>
        <w:rPr>
          <w:sz w:val="20"/>
        </w:rPr>
      </w:pPr>
      <w:r w:rsidRPr="00C251C7">
        <w:rPr>
          <w:sz w:val="20"/>
        </w:rPr>
        <w:t>oceno modalnega deleža in modalnega potenciala,</w:t>
      </w:r>
    </w:p>
    <w:p w14:paraId="29189662" w14:textId="77777777" w:rsidR="00C251C7" w:rsidRPr="00C251C7" w:rsidRDefault="00C251C7" w:rsidP="003A7F2A">
      <w:pPr>
        <w:numPr>
          <w:ilvl w:val="0"/>
          <w:numId w:val="15"/>
        </w:numPr>
        <w:spacing w:line="260" w:lineRule="atLeast"/>
        <w:jc w:val="both"/>
        <w:rPr>
          <w:sz w:val="20"/>
        </w:rPr>
      </w:pPr>
      <w:r w:rsidRPr="00C251C7">
        <w:rPr>
          <w:sz w:val="20"/>
        </w:rPr>
        <w:t xml:space="preserve">identifikacijo območij z možnostjo preusmeritve prometa na </w:t>
      </w:r>
      <w:proofErr w:type="spellStart"/>
      <w:r w:rsidRPr="00C251C7">
        <w:rPr>
          <w:sz w:val="20"/>
        </w:rPr>
        <w:t>multimodalne</w:t>
      </w:r>
      <w:proofErr w:type="spellEnd"/>
      <w:r w:rsidRPr="00C251C7">
        <w:rPr>
          <w:sz w:val="20"/>
        </w:rPr>
        <w:t xml:space="preserve"> rešitve,</w:t>
      </w:r>
    </w:p>
    <w:p w14:paraId="2F4DFF33" w14:textId="43723E43" w:rsidR="00C251C7" w:rsidRPr="00C251C7" w:rsidRDefault="00C251C7" w:rsidP="003A7F2A">
      <w:pPr>
        <w:numPr>
          <w:ilvl w:val="0"/>
          <w:numId w:val="15"/>
        </w:numPr>
        <w:spacing w:line="260" w:lineRule="atLeast"/>
        <w:jc w:val="both"/>
        <w:rPr>
          <w:sz w:val="20"/>
        </w:rPr>
      </w:pPr>
      <w:r w:rsidRPr="00C251C7">
        <w:rPr>
          <w:sz w:val="20"/>
        </w:rPr>
        <w:t>ugotovitve o vlogi letališč</w:t>
      </w:r>
      <w:r w:rsidR="00D33AFE">
        <w:rPr>
          <w:sz w:val="20"/>
        </w:rPr>
        <w:t xml:space="preserve"> Ljubljana in Maribor</w:t>
      </w:r>
      <w:r w:rsidRPr="00C251C7">
        <w:rPr>
          <w:sz w:val="20"/>
        </w:rPr>
        <w:t xml:space="preserve"> kot dopolnilnega vozlišča </w:t>
      </w:r>
      <w:proofErr w:type="spellStart"/>
      <w:r w:rsidRPr="00C251C7">
        <w:rPr>
          <w:sz w:val="20"/>
        </w:rPr>
        <w:t>multimodalnega</w:t>
      </w:r>
      <w:proofErr w:type="spellEnd"/>
      <w:r w:rsidRPr="00C251C7">
        <w:rPr>
          <w:sz w:val="20"/>
        </w:rPr>
        <w:t xml:space="preserve"> sistema.</w:t>
      </w:r>
    </w:p>
    <w:p w14:paraId="5E4419F2" w14:textId="5EA7B828" w:rsidR="00C251C7" w:rsidRPr="00C251C7" w:rsidRDefault="00C251C7" w:rsidP="00C251C7">
      <w:pPr>
        <w:spacing w:line="260" w:lineRule="atLeast"/>
        <w:jc w:val="both"/>
        <w:rPr>
          <w:sz w:val="20"/>
        </w:rPr>
      </w:pPr>
    </w:p>
    <w:p w14:paraId="75A4519F" w14:textId="46BB1C6B" w:rsidR="00C251C7" w:rsidRPr="00C251C7" w:rsidRDefault="00CD7E0A" w:rsidP="00C251C7">
      <w:pPr>
        <w:spacing w:line="260" w:lineRule="atLeast"/>
        <w:jc w:val="both"/>
        <w:rPr>
          <w:b/>
          <w:bCs/>
          <w:sz w:val="20"/>
        </w:rPr>
      </w:pPr>
      <w:r>
        <w:rPr>
          <w:b/>
          <w:bCs/>
          <w:sz w:val="20"/>
        </w:rPr>
        <w:t>5</w:t>
      </w:r>
      <w:r w:rsidR="00C251C7" w:rsidRPr="00C251C7">
        <w:rPr>
          <w:b/>
          <w:bCs/>
          <w:sz w:val="20"/>
        </w:rPr>
        <w:t>. Izhodi za nadaljnje korake</w:t>
      </w:r>
    </w:p>
    <w:p w14:paraId="3BDC3281" w14:textId="77777777" w:rsidR="00C251C7" w:rsidRPr="00C251C7" w:rsidRDefault="00C251C7" w:rsidP="00C251C7">
      <w:pPr>
        <w:spacing w:line="260" w:lineRule="atLeast"/>
        <w:jc w:val="both"/>
        <w:rPr>
          <w:sz w:val="20"/>
        </w:rPr>
      </w:pPr>
      <w:r w:rsidRPr="00C251C7">
        <w:rPr>
          <w:sz w:val="20"/>
        </w:rPr>
        <w:t>Rezultati te analize predstavljajo osnovo za:</w:t>
      </w:r>
    </w:p>
    <w:p w14:paraId="098A4E84" w14:textId="7B948B58" w:rsidR="00C251C7" w:rsidRPr="00C251C7" w:rsidRDefault="00C251C7" w:rsidP="003A7F2A">
      <w:pPr>
        <w:numPr>
          <w:ilvl w:val="0"/>
          <w:numId w:val="16"/>
        </w:numPr>
        <w:spacing w:line="260" w:lineRule="atLeast"/>
        <w:jc w:val="both"/>
        <w:rPr>
          <w:sz w:val="20"/>
        </w:rPr>
      </w:pPr>
      <w:r w:rsidRPr="00C251C7">
        <w:rPr>
          <w:sz w:val="20"/>
        </w:rPr>
        <w:t xml:space="preserve">identifikacijo potreb po novih </w:t>
      </w:r>
      <w:proofErr w:type="spellStart"/>
      <w:r w:rsidR="00696AD1">
        <w:rPr>
          <w:sz w:val="20"/>
        </w:rPr>
        <w:t>multimodalnih</w:t>
      </w:r>
      <w:proofErr w:type="spellEnd"/>
      <w:r w:rsidR="00696AD1">
        <w:rPr>
          <w:sz w:val="20"/>
        </w:rPr>
        <w:t xml:space="preserve"> </w:t>
      </w:r>
      <w:r w:rsidRPr="00C251C7">
        <w:rPr>
          <w:sz w:val="20"/>
        </w:rPr>
        <w:t>terminalih ali razširitvah (člen 36(3)(b)</w:t>
      </w:r>
      <w:r w:rsidR="00F12311">
        <w:rPr>
          <w:sz w:val="20"/>
        </w:rPr>
        <w:t xml:space="preserve"> Uredbe TEN-T</w:t>
      </w:r>
      <w:r w:rsidRPr="00C251C7">
        <w:rPr>
          <w:sz w:val="20"/>
        </w:rPr>
        <w:t>),</w:t>
      </w:r>
    </w:p>
    <w:p w14:paraId="19F2D4A7" w14:textId="70E40512" w:rsidR="00C251C7" w:rsidRPr="00C251C7" w:rsidRDefault="00C251C7" w:rsidP="003A7F2A">
      <w:pPr>
        <w:numPr>
          <w:ilvl w:val="0"/>
          <w:numId w:val="16"/>
        </w:numPr>
        <w:spacing w:line="260" w:lineRule="atLeast"/>
        <w:jc w:val="both"/>
        <w:rPr>
          <w:sz w:val="20"/>
        </w:rPr>
      </w:pPr>
      <w:r w:rsidRPr="00C251C7">
        <w:rPr>
          <w:sz w:val="20"/>
        </w:rPr>
        <w:t>določitev ustrezne prostorske razporeditve terminalov (člen 36(3)(c)</w:t>
      </w:r>
      <w:r w:rsidR="00F12311">
        <w:rPr>
          <w:sz w:val="20"/>
        </w:rPr>
        <w:t xml:space="preserve"> Uredbe TEN-T</w:t>
      </w:r>
      <w:r w:rsidRPr="00C251C7">
        <w:rPr>
          <w:sz w:val="20"/>
        </w:rPr>
        <w:t>),</w:t>
      </w:r>
    </w:p>
    <w:p w14:paraId="13D4D513" w14:textId="025E10BF" w:rsidR="00C251C7" w:rsidRPr="00C251C7" w:rsidRDefault="00C251C7" w:rsidP="003A7F2A">
      <w:pPr>
        <w:numPr>
          <w:ilvl w:val="0"/>
          <w:numId w:val="16"/>
        </w:numPr>
        <w:spacing w:line="260" w:lineRule="atLeast"/>
        <w:jc w:val="both"/>
        <w:rPr>
          <w:sz w:val="20"/>
        </w:rPr>
      </w:pPr>
      <w:r w:rsidRPr="00C251C7">
        <w:rPr>
          <w:sz w:val="20"/>
        </w:rPr>
        <w:t xml:space="preserve">pripravo nacionalnih ukrepov za spodbujanje </w:t>
      </w:r>
      <w:proofErr w:type="spellStart"/>
      <w:r w:rsidRPr="00C251C7">
        <w:rPr>
          <w:sz w:val="20"/>
        </w:rPr>
        <w:t>multimodalnega</w:t>
      </w:r>
      <w:proofErr w:type="spellEnd"/>
      <w:r w:rsidRPr="00C251C7">
        <w:rPr>
          <w:sz w:val="20"/>
        </w:rPr>
        <w:t xml:space="preserve"> prevoza in povezovanja letalskega tovora z drugimi načini prevoza.</w:t>
      </w:r>
    </w:p>
    <w:p w14:paraId="71FC419A" w14:textId="77777777" w:rsidR="00634569" w:rsidRDefault="00634569" w:rsidP="00634569">
      <w:pPr>
        <w:spacing w:line="260" w:lineRule="atLeast"/>
        <w:jc w:val="both"/>
        <w:rPr>
          <w:sz w:val="20"/>
        </w:rPr>
      </w:pPr>
    </w:p>
    <w:p w14:paraId="2650E8B9" w14:textId="2C94D860" w:rsidR="00634569" w:rsidRDefault="009025C8" w:rsidP="00687FE2">
      <w:pPr>
        <w:pStyle w:val="Naslov1"/>
        <w:numPr>
          <w:ilvl w:val="0"/>
          <w:numId w:val="5"/>
        </w:numPr>
        <w:rPr>
          <w:rStyle w:val="Intenzivenpoudarek"/>
          <w:sz w:val="24"/>
          <w:szCs w:val="24"/>
        </w:rPr>
      </w:pPr>
      <w:bookmarkStart w:id="0" w:name="_Hlk220402716"/>
      <w:r w:rsidRPr="00567973">
        <w:rPr>
          <w:rStyle w:val="Intenzivenpoudarek"/>
          <w:sz w:val="24"/>
          <w:szCs w:val="24"/>
        </w:rPr>
        <w:t xml:space="preserve">POPIS IN ANALIZA OBSTOJEČE ZMOGLJIVOSTI </w:t>
      </w:r>
      <w:r w:rsidR="00F24F6B">
        <w:rPr>
          <w:rStyle w:val="Intenzivenpoudarek"/>
          <w:sz w:val="24"/>
          <w:szCs w:val="24"/>
        </w:rPr>
        <w:t xml:space="preserve">MULTIMODALNIH </w:t>
      </w:r>
      <w:r w:rsidRPr="00567973">
        <w:rPr>
          <w:rStyle w:val="Intenzivenpoudarek"/>
          <w:sz w:val="24"/>
          <w:szCs w:val="24"/>
        </w:rPr>
        <w:t>TERMINALOV V RS IN OCENA PO NOVIH MMTT</w:t>
      </w:r>
    </w:p>
    <w:bookmarkEnd w:id="0"/>
    <w:p w14:paraId="0C5FE17E" w14:textId="77777777" w:rsidR="00A37485" w:rsidRPr="00A37485" w:rsidRDefault="00A37485" w:rsidP="00A37485"/>
    <w:p w14:paraId="0AF8A978" w14:textId="77777777" w:rsidR="00B22B49" w:rsidRPr="00B22B49" w:rsidRDefault="00B22B49" w:rsidP="00B22B49">
      <w:pPr>
        <w:rPr>
          <w:b/>
          <w:bCs/>
          <w:sz w:val="20"/>
        </w:rPr>
      </w:pPr>
      <w:r w:rsidRPr="00B22B49">
        <w:rPr>
          <w:b/>
          <w:bCs/>
          <w:sz w:val="20"/>
        </w:rPr>
        <w:t>1. Namen</w:t>
      </w:r>
    </w:p>
    <w:p w14:paraId="008A0F34" w14:textId="10CB56A0" w:rsidR="00B22B49" w:rsidRPr="00B22B49" w:rsidRDefault="00B22B49" w:rsidP="00B22B49">
      <w:pPr>
        <w:rPr>
          <w:sz w:val="20"/>
        </w:rPr>
      </w:pPr>
      <w:r w:rsidRPr="00B22B49">
        <w:rPr>
          <w:sz w:val="20"/>
        </w:rPr>
        <w:t xml:space="preserve">Zagotoviti enoten popis vseh </w:t>
      </w:r>
      <w:proofErr w:type="spellStart"/>
      <w:r w:rsidRPr="00B22B49">
        <w:rPr>
          <w:sz w:val="20"/>
        </w:rPr>
        <w:t>multimodalnih</w:t>
      </w:r>
      <w:proofErr w:type="spellEnd"/>
      <w:r w:rsidRPr="00B22B49">
        <w:rPr>
          <w:sz w:val="20"/>
        </w:rPr>
        <w:t xml:space="preserve"> terminalov</w:t>
      </w:r>
      <w:r w:rsidR="00A246D6">
        <w:rPr>
          <w:sz w:val="20"/>
        </w:rPr>
        <w:t xml:space="preserve"> (MMTT)</w:t>
      </w:r>
      <w:r w:rsidRPr="00B22B49">
        <w:rPr>
          <w:sz w:val="20"/>
        </w:rPr>
        <w:t xml:space="preserve"> na </w:t>
      </w:r>
      <w:r w:rsidR="00D33AFE">
        <w:rPr>
          <w:sz w:val="20"/>
        </w:rPr>
        <w:t>ozemlju</w:t>
      </w:r>
      <w:r w:rsidR="00D33AFE" w:rsidRPr="00B22B49">
        <w:rPr>
          <w:sz w:val="20"/>
        </w:rPr>
        <w:t xml:space="preserve"> </w:t>
      </w:r>
      <w:r w:rsidRPr="00B22B49">
        <w:rPr>
          <w:sz w:val="20"/>
        </w:rPr>
        <w:t>RS (</w:t>
      </w:r>
      <w:r w:rsidR="00D4596D">
        <w:rPr>
          <w:sz w:val="20"/>
        </w:rPr>
        <w:t xml:space="preserve">na </w:t>
      </w:r>
      <w:r w:rsidRPr="00B22B49">
        <w:rPr>
          <w:sz w:val="20"/>
        </w:rPr>
        <w:t>TEN-T</w:t>
      </w:r>
      <w:r w:rsidR="00D4596D">
        <w:rPr>
          <w:sz w:val="20"/>
        </w:rPr>
        <w:t xml:space="preserve"> omrežju</w:t>
      </w:r>
      <w:r w:rsidRPr="00B22B49">
        <w:rPr>
          <w:sz w:val="20"/>
        </w:rPr>
        <w:t xml:space="preserve"> + </w:t>
      </w:r>
      <w:r w:rsidR="00D4596D">
        <w:rPr>
          <w:sz w:val="20"/>
        </w:rPr>
        <w:t xml:space="preserve">ostali </w:t>
      </w:r>
      <w:r w:rsidR="00CE3560">
        <w:rPr>
          <w:sz w:val="20"/>
        </w:rPr>
        <w:t xml:space="preserve">terminali </w:t>
      </w:r>
      <w:r w:rsidR="00D4596D">
        <w:rPr>
          <w:sz w:val="20"/>
        </w:rPr>
        <w:t>v RS</w:t>
      </w:r>
      <w:r w:rsidRPr="00B22B49">
        <w:rPr>
          <w:sz w:val="20"/>
        </w:rPr>
        <w:t>), s podatki, ki omogočijo:</w:t>
      </w:r>
    </w:p>
    <w:p w14:paraId="4B75F09E" w14:textId="77777777" w:rsidR="00B22B49" w:rsidRPr="00B22B49" w:rsidRDefault="00B22B49" w:rsidP="003A7F2A">
      <w:pPr>
        <w:numPr>
          <w:ilvl w:val="0"/>
          <w:numId w:val="18"/>
        </w:numPr>
        <w:rPr>
          <w:sz w:val="20"/>
        </w:rPr>
      </w:pPr>
      <w:r w:rsidRPr="00B22B49">
        <w:rPr>
          <w:sz w:val="20"/>
        </w:rPr>
        <w:t xml:space="preserve">oceno trenutne (dejanske) </w:t>
      </w:r>
      <w:proofErr w:type="spellStart"/>
      <w:r w:rsidRPr="00B22B49">
        <w:rPr>
          <w:sz w:val="20"/>
        </w:rPr>
        <w:t>pretovorne</w:t>
      </w:r>
      <w:proofErr w:type="spellEnd"/>
      <w:r w:rsidRPr="00B22B49">
        <w:rPr>
          <w:sz w:val="20"/>
        </w:rPr>
        <w:t xml:space="preserve"> zmogljivosti,</w:t>
      </w:r>
    </w:p>
    <w:p w14:paraId="069CB61E" w14:textId="63C6FA23" w:rsidR="00B22B49" w:rsidRPr="00B22B49" w:rsidRDefault="00B22B49" w:rsidP="003A7F2A">
      <w:pPr>
        <w:numPr>
          <w:ilvl w:val="0"/>
          <w:numId w:val="18"/>
        </w:numPr>
        <w:rPr>
          <w:sz w:val="20"/>
        </w:rPr>
      </w:pPr>
      <w:r w:rsidRPr="00B22B49">
        <w:rPr>
          <w:sz w:val="20"/>
        </w:rPr>
        <w:t>izračun teoretične zmogljivosti po kategorijah tovora in tipih enot (TEU, ton, cisterna ipd.),</w:t>
      </w:r>
    </w:p>
    <w:p w14:paraId="45035E3C" w14:textId="77777777" w:rsidR="00B22B49" w:rsidRPr="00B22B49" w:rsidRDefault="00B22B49" w:rsidP="003A7F2A">
      <w:pPr>
        <w:numPr>
          <w:ilvl w:val="0"/>
          <w:numId w:val="18"/>
        </w:numPr>
        <w:rPr>
          <w:sz w:val="20"/>
        </w:rPr>
      </w:pPr>
      <w:r w:rsidRPr="00B22B49">
        <w:rPr>
          <w:sz w:val="20"/>
        </w:rPr>
        <w:t>identifikacijo prostih (neizkoriščenih) kapacitet v primerjavi s potencialnim povpraševanjem,</w:t>
      </w:r>
    </w:p>
    <w:p w14:paraId="2D430C9F" w14:textId="369DE283" w:rsidR="00B22B49" w:rsidRDefault="00B22B49" w:rsidP="003A7F2A">
      <w:pPr>
        <w:numPr>
          <w:ilvl w:val="0"/>
          <w:numId w:val="18"/>
        </w:numPr>
        <w:rPr>
          <w:sz w:val="20"/>
        </w:rPr>
      </w:pPr>
      <w:r w:rsidRPr="00B22B49">
        <w:rPr>
          <w:sz w:val="20"/>
        </w:rPr>
        <w:t>presojo omrežnih omejitev (kapaciteta dostopnih prog) in potrebe po investicijah.</w:t>
      </w:r>
    </w:p>
    <w:p w14:paraId="33EE457E" w14:textId="77777777" w:rsidR="00A37485" w:rsidRPr="00B22B49" w:rsidRDefault="00A37485" w:rsidP="00A37485">
      <w:pPr>
        <w:ind w:left="720"/>
        <w:rPr>
          <w:sz w:val="20"/>
        </w:rPr>
      </w:pPr>
    </w:p>
    <w:p w14:paraId="00480E07" w14:textId="00F64740" w:rsidR="00B22B49" w:rsidRPr="00B22B49" w:rsidRDefault="00B22B49" w:rsidP="00B22B49">
      <w:pPr>
        <w:rPr>
          <w:sz w:val="20"/>
        </w:rPr>
      </w:pPr>
    </w:p>
    <w:p w14:paraId="674EC2FC" w14:textId="6376EB87" w:rsidR="00B22B49" w:rsidRDefault="00B22B49" w:rsidP="00B22B49">
      <w:pPr>
        <w:rPr>
          <w:b/>
          <w:bCs/>
          <w:sz w:val="20"/>
        </w:rPr>
      </w:pPr>
      <w:r w:rsidRPr="00B22B49">
        <w:rPr>
          <w:b/>
          <w:bCs/>
          <w:sz w:val="20"/>
        </w:rPr>
        <w:t xml:space="preserve">2. Geometrija in identifikacija </w:t>
      </w:r>
      <w:r w:rsidR="00A246D6">
        <w:rPr>
          <w:b/>
          <w:bCs/>
          <w:sz w:val="20"/>
        </w:rPr>
        <w:t>MMTT</w:t>
      </w:r>
      <w:r w:rsidR="00A246D6" w:rsidRPr="00B22B49">
        <w:rPr>
          <w:b/>
          <w:bCs/>
          <w:sz w:val="20"/>
        </w:rPr>
        <w:t xml:space="preserve"> </w:t>
      </w:r>
      <w:r w:rsidRPr="00B22B49">
        <w:rPr>
          <w:b/>
          <w:bCs/>
          <w:sz w:val="20"/>
        </w:rPr>
        <w:t>(obvezni atributi)</w:t>
      </w:r>
    </w:p>
    <w:p w14:paraId="539B3056" w14:textId="64367993" w:rsidR="00B22B49" w:rsidRPr="00B22B49" w:rsidRDefault="00B22B49" w:rsidP="00B22B49">
      <w:pPr>
        <w:rPr>
          <w:sz w:val="20"/>
        </w:rPr>
      </w:pPr>
      <w:r w:rsidRPr="00B22B49">
        <w:rPr>
          <w:sz w:val="20"/>
        </w:rPr>
        <w:t xml:space="preserve">Vsak </w:t>
      </w:r>
      <w:r w:rsidR="00A246D6">
        <w:rPr>
          <w:sz w:val="20"/>
        </w:rPr>
        <w:t>MMTT</w:t>
      </w:r>
      <w:r w:rsidR="00A246D6" w:rsidRPr="00B22B49">
        <w:rPr>
          <w:sz w:val="20"/>
        </w:rPr>
        <w:t xml:space="preserve"> </w:t>
      </w:r>
      <w:r w:rsidRPr="00B22B49">
        <w:rPr>
          <w:sz w:val="20"/>
        </w:rPr>
        <w:t>v bazi naj ima naslednje polje:</w:t>
      </w:r>
    </w:p>
    <w:p w14:paraId="507AA55D" w14:textId="3FACD0AB" w:rsidR="00B22B49" w:rsidRPr="00B22B49" w:rsidRDefault="001B5E74" w:rsidP="003A7F2A">
      <w:pPr>
        <w:numPr>
          <w:ilvl w:val="0"/>
          <w:numId w:val="19"/>
        </w:numPr>
        <w:rPr>
          <w:sz w:val="20"/>
        </w:rPr>
      </w:pPr>
      <w:r w:rsidRPr="00B22B49">
        <w:rPr>
          <w:sz w:val="20"/>
        </w:rPr>
        <w:t>ime terminala</w:t>
      </w:r>
      <w:r w:rsidR="00B22B49" w:rsidRPr="00B22B49">
        <w:rPr>
          <w:sz w:val="20"/>
        </w:rPr>
        <w:t xml:space="preserve"> (uradni naziv)</w:t>
      </w:r>
    </w:p>
    <w:p w14:paraId="0C26C711" w14:textId="73AE6509" w:rsidR="00B22B49" w:rsidRPr="00B22B49" w:rsidRDefault="001B5E74" w:rsidP="003A7F2A">
      <w:pPr>
        <w:numPr>
          <w:ilvl w:val="0"/>
          <w:numId w:val="19"/>
        </w:numPr>
        <w:rPr>
          <w:sz w:val="20"/>
        </w:rPr>
      </w:pPr>
      <w:r w:rsidRPr="00B22B49">
        <w:rPr>
          <w:sz w:val="20"/>
        </w:rPr>
        <w:t>tip terminala</w:t>
      </w:r>
      <w:r w:rsidR="00B22B49" w:rsidRPr="00B22B49">
        <w:rPr>
          <w:sz w:val="20"/>
        </w:rPr>
        <w:t xml:space="preserve"> (npr. železniški, konvencionalni</w:t>
      </w:r>
      <w:r w:rsidR="00A246D6">
        <w:rPr>
          <w:sz w:val="20"/>
        </w:rPr>
        <w:t xml:space="preserve"> cestni</w:t>
      </w:r>
      <w:r w:rsidR="00B22B49" w:rsidRPr="00B22B49">
        <w:rPr>
          <w:sz w:val="20"/>
        </w:rPr>
        <w:t>, pristaniš</w:t>
      </w:r>
      <w:r w:rsidR="00A246D6">
        <w:rPr>
          <w:sz w:val="20"/>
        </w:rPr>
        <w:t>ki</w:t>
      </w:r>
      <w:r w:rsidR="00B22B49" w:rsidRPr="00B22B49">
        <w:rPr>
          <w:sz w:val="20"/>
        </w:rPr>
        <w:t xml:space="preserve">, letališki </w:t>
      </w:r>
      <w:r w:rsidR="00D4596D">
        <w:rPr>
          <w:sz w:val="20"/>
        </w:rPr>
        <w:t>tovorni</w:t>
      </w:r>
      <w:r w:rsidR="00B22B49" w:rsidRPr="00B22B49">
        <w:rPr>
          <w:sz w:val="20"/>
        </w:rPr>
        <w:t>,</w:t>
      </w:r>
      <w:r w:rsidR="00A246D6">
        <w:rPr>
          <w:sz w:val="20"/>
        </w:rPr>
        <w:t>…</w:t>
      </w:r>
      <w:r w:rsidR="00B22B49" w:rsidRPr="00B22B49">
        <w:rPr>
          <w:sz w:val="20"/>
        </w:rPr>
        <w:t>)</w:t>
      </w:r>
    </w:p>
    <w:p w14:paraId="46AF8854" w14:textId="74E89F9F" w:rsidR="00B22B49" w:rsidRPr="00B22B49" w:rsidRDefault="00B22B49" w:rsidP="003A7F2A">
      <w:pPr>
        <w:numPr>
          <w:ilvl w:val="0"/>
          <w:numId w:val="19"/>
        </w:numPr>
        <w:rPr>
          <w:sz w:val="20"/>
        </w:rPr>
      </w:pPr>
      <w:r w:rsidRPr="00B22B49">
        <w:rPr>
          <w:sz w:val="20"/>
        </w:rPr>
        <w:t>status</w:t>
      </w:r>
      <w:r w:rsidR="001B5E74">
        <w:rPr>
          <w:sz w:val="20"/>
        </w:rPr>
        <w:t xml:space="preserve"> na </w:t>
      </w:r>
      <w:r w:rsidRPr="00B22B49">
        <w:rPr>
          <w:sz w:val="20"/>
        </w:rPr>
        <w:t>TEN</w:t>
      </w:r>
      <w:r w:rsidR="001B5E74">
        <w:rPr>
          <w:sz w:val="20"/>
        </w:rPr>
        <w:t>-</w:t>
      </w:r>
      <w:r w:rsidRPr="00B22B49">
        <w:rPr>
          <w:sz w:val="20"/>
        </w:rPr>
        <w:t>T</w:t>
      </w:r>
      <w:r w:rsidR="001B5E74">
        <w:rPr>
          <w:sz w:val="20"/>
        </w:rPr>
        <w:t xml:space="preserve"> omrežju</w:t>
      </w:r>
      <w:r w:rsidRPr="00B22B49">
        <w:rPr>
          <w:sz w:val="20"/>
        </w:rPr>
        <w:t xml:space="preserve"> (Da/Ne)</w:t>
      </w:r>
    </w:p>
    <w:p w14:paraId="570DDE59" w14:textId="77777777" w:rsidR="00B22B49" w:rsidRPr="00B22B49" w:rsidRDefault="00B22B49" w:rsidP="003A7F2A">
      <w:pPr>
        <w:numPr>
          <w:ilvl w:val="0"/>
          <w:numId w:val="19"/>
        </w:numPr>
        <w:rPr>
          <w:sz w:val="20"/>
        </w:rPr>
      </w:pPr>
      <w:r w:rsidRPr="00B22B49">
        <w:rPr>
          <w:sz w:val="20"/>
        </w:rPr>
        <w:t>naslov (ulica, kraj)</w:t>
      </w:r>
    </w:p>
    <w:p w14:paraId="4A17E262" w14:textId="24D84F6F" w:rsidR="00B22B49" w:rsidRPr="00B22B49" w:rsidRDefault="00B22B49" w:rsidP="003A7F2A">
      <w:pPr>
        <w:numPr>
          <w:ilvl w:val="0"/>
          <w:numId w:val="19"/>
        </w:numPr>
        <w:rPr>
          <w:sz w:val="20"/>
        </w:rPr>
      </w:pPr>
      <w:r w:rsidRPr="00B22B49">
        <w:rPr>
          <w:sz w:val="20"/>
        </w:rPr>
        <w:t>koordinata</w:t>
      </w:r>
      <w:r w:rsidR="001B5E74">
        <w:rPr>
          <w:sz w:val="20"/>
        </w:rPr>
        <w:t xml:space="preserve"> - </w:t>
      </w:r>
      <w:r w:rsidR="00CE3560">
        <w:rPr>
          <w:sz w:val="20"/>
        </w:rPr>
        <w:t>zemljepisna širina</w:t>
      </w:r>
      <w:r w:rsidRPr="00B22B49">
        <w:rPr>
          <w:sz w:val="20"/>
        </w:rPr>
        <w:t xml:space="preserve"> (WGS84, decimalne stopinje)</w:t>
      </w:r>
    </w:p>
    <w:p w14:paraId="1154B294" w14:textId="36CF616E" w:rsidR="00B22B49" w:rsidRPr="00B22B49" w:rsidRDefault="00B22B49" w:rsidP="003A7F2A">
      <w:pPr>
        <w:numPr>
          <w:ilvl w:val="0"/>
          <w:numId w:val="19"/>
        </w:numPr>
        <w:rPr>
          <w:sz w:val="20"/>
        </w:rPr>
      </w:pPr>
      <w:r w:rsidRPr="00B22B49">
        <w:rPr>
          <w:sz w:val="20"/>
        </w:rPr>
        <w:t>koordinata</w:t>
      </w:r>
      <w:r w:rsidR="001B5E74">
        <w:rPr>
          <w:sz w:val="20"/>
        </w:rPr>
        <w:t xml:space="preserve"> - </w:t>
      </w:r>
      <w:r w:rsidR="00CE3560">
        <w:rPr>
          <w:sz w:val="20"/>
        </w:rPr>
        <w:t>zemljepisna dolžina</w:t>
      </w:r>
      <w:r w:rsidRPr="00B22B49">
        <w:rPr>
          <w:sz w:val="20"/>
        </w:rPr>
        <w:t xml:space="preserve"> (WGS84, decimalne stopinje)</w:t>
      </w:r>
    </w:p>
    <w:p w14:paraId="79539D98" w14:textId="254710F2" w:rsidR="00B22B49" w:rsidRPr="00B22B49" w:rsidRDefault="00B22B49" w:rsidP="003A7F2A">
      <w:pPr>
        <w:numPr>
          <w:ilvl w:val="0"/>
          <w:numId w:val="19"/>
        </w:numPr>
        <w:rPr>
          <w:sz w:val="20"/>
        </w:rPr>
      </w:pPr>
      <w:r w:rsidRPr="00B22B49">
        <w:rPr>
          <w:sz w:val="20"/>
        </w:rPr>
        <w:t>NUTS3 (regija</w:t>
      </w:r>
      <w:r w:rsidR="00CE3560">
        <w:rPr>
          <w:sz w:val="20"/>
        </w:rPr>
        <w:t xml:space="preserve"> v RS</w:t>
      </w:r>
      <w:r w:rsidRPr="00B22B49">
        <w:rPr>
          <w:sz w:val="20"/>
        </w:rPr>
        <w:t>)</w:t>
      </w:r>
    </w:p>
    <w:p w14:paraId="17D1DB83" w14:textId="3A1B0CDD" w:rsidR="00B22B49" w:rsidRPr="00B22B49" w:rsidRDefault="00B22B49" w:rsidP="003A7F2A">
      <w:pPr>
        <w:numPr>
          <w:ilvl w:val="0"/>
          <w:numId w:val="19"/>
        </w:numPr>
        <w:rPr>
          <w:sz w:val="20"/>
        </w:rPr>
      </w:pPr>
      <w:r w:rsidRPr="00B22B49">
        <w:rPr>
          <w:sz w:val="20"/>
        </w:rPr>
        <w:lastRenderedPageBreak/>
        <w:t>lastnik (javni/zasebni/</w:t>
      </w:r>
      <w:r w:rsidR="00A246D6">
        <w:rPr>
          <w:sz w:val="20"/>
        </w:rPr>
        <w:t>javno-zasebni</w:t>
      </w:r>
      <w:r w:rsidRPr="00B22B49">
        <w:rPr>
          <w:sz w:val="20"/>
        </w:rPr>
        <w:t>)</w:t>
      </w:r>
    </w:p>
    <w:p w14:paraId="68DEFDD7" w14:textId="77777777" w:rsidR="00B22B49" w:rsidRPr="00B22B49" w:rsidRDefault="00B22B49" w:rsidP="003A7F2A">
      <w:pPr>
        <w:numPr>
          <w:ilvl w:val="0"/>
          <w:numId w:val="19"/>
        </w:numPr>
        <w:rPr>
          <w:sz w:val="20"/>
        </w:rPr>
      </w:pPr>
      <w:r w:rsidRPr="00B22B49">
        <w:rPr>
          <w:sz w:val="20"/>
        </w:rPr>
        <w:t>upravljavec (ime)</w:t>
      </w:r>
    </w:p>
    <w:p w14:paraId="4DBD055C" w14:textId="3D304198" w:rsidR="00B22B49" w:rsidRPr="00B22B49" w:rsidRDefault="00B22B49" w:rsidP="003A7F2A">
      <w:pPr>
        <w:numPr>
          <w:ilvl w:val="0"/>
          <w:numId w:val="19"/>
        </w:numPr>
        <w:rPr>
          <w:sz w:val="20"/>
        </w:rPr>
      </w:pPr>
      <w:r w:rsidRPr="00B22B49">
        <w:rPr>
          <w:sz w:val="20"/>
        </w:rPr>
        <w:t>kontakt (telefon / e-pošta)</w:t>
      </w:r>
    </w:p>
    <w:p w14:paraId="6783759C" w14:textId="327A01DF" w:rsidR="00B22B49" w:rsidRPr="00B22B49" w:rsidRDefault="001B5E74" w:rsidP="003A7F2A">
      <w:pPr>
        <w:numPr>
          <w:ilvl w:val="0"/>
          <w:numId w:val="19"/>
        </w:numPr>
        <w:rPr>
          <w:sz w:val="20"/>
        </w:rPr>
      </w:pPr>
      <w:r w:rsidRPr="00B22B49">
        <w:rPr>
          <w:sz w:val="20"/>
        </w:rPr>
        <w:t>datum izpolnitve</w:t>
      </w:r>
      <w:r w:rsidR="00B22B49" w:rsidRPr="00B22B49">
        <w:rPr>
          <w:sz w:val="20"/>
        </w:rPr>
        <w:t xml:space="preserve"> (YYYY-MM-DD)</w:t>
      </w:r>
    </w:p>
    <w:p w14:paraId="3943BDAF" w14:textId="488E488E" w:rsidR="00B22B49" w:rsidRPr="00B22B49" w:rsidRDefault="001B5E74" w:rsidP="003A7F2A">
      <w:pPr>
        <w:numPr>
          <w:ilvl w:val="0"/>
          <w:numId w:val="19"/>
        </w:numPr>
        <w:rPr>
          <w:sz w:val="20"/>
        </w:rPr>
      </w:pPr>
      <w:r w:rsidRPr="00B22B49">
        <w:rPr>
          <w:sz w:val="20"/>
        </w:rPr>
        <w:t>vir informacij</w:t>
      </w:r>
      <w:r w:rsidR="00B22B49" w:rsidRPr="00B22B49">
        <w:rPr>
          <w:sz w:val="20"/>
        </w:rPr>
        <w:t xml:space="preserve"> (npr. izpolnjen vprašalnik, spletni vir, terenski ogled)</w:t>
      </w:r>
    </w:p>
    <w:p w14:paraId="76D0BE82" w14:textId="77777777" w:rsidR="00B22B49" w:rsidRDefault="00B22B49" w:rsidP="00B22B49">
      <w:pPr>
        <w:rPr>
          <w:sz w:val="20"/>
        </w:rPr>
      </w:pPr>
      <w:r w:rsidRPr="00B22B49">
        <w:rPr>
          <w:b/>
          <w:bCs/>
          <w:sz w:val="20"/>
        </w:rPr>
        <w:t>Opomba:</w:t>
      </w:r>
      <w:r w:rsidRPr="00B22B49">
        <w:rPr>
          <w:sz w:val="20"/>
        </w:rPr>
        <w:t xml:space="preserve"> koordinati naj bosta v WGS84 (decimalke, npr. 46.0709, 14.5154) z navedbo točne metode pridobitve (GPS, izris na karti, iz uradnih virov).</w:t>
      </w:r>
    </w:p>
    <w:p w14:paraId="3FB0C5A6" w14:textId="77777777" w:rsidR="00A37485" w:rsidRPr="00B22B49" w:rsidRDefault="00A37485" w:rsidP="00B22B49">
      <w:pPr>
        <w:rPr>
          <w:sz w:val="20"/>
        </w:rPr>
      </w:pPr>
    </w:p>
    <w:p w14:paraId="41297C8F" w14:textId="07B1D340" w:rsidR="00B22B49" w:rsidRPr="00B22B49" w:rsidRDefault="00B22B49" w:rsidP="00B22B49">
      <w:pPr>
        <w:rPr>
          <w:sz w:val="20"/>
        </w:rPr>
      </w:pPr>
    </w:p>
    <w:p w14:paraId="6F9C5330" w14:textId="77777777" w:rsidR="00B22B49" w:rsidRPr="00B22B49" w:rsidRDefault="00B22B49" w:rsidP="00B22B49">
      <w:pPr>
        <w:rPr>
          <w:b/>
          <w:bCs/>
          <w:sz w:val="20"/>
        </w:rPr>
      </w:pPr>
      <w:r w:rsidRPr="00B22B49">
        <w:rPr>
          <w:b/>
          <w:bCs/>
          <w:sz w:val="20"/>
        </w:rPr>
        <w:t>3. Tehnični parametri — fizikalne lastnosti</w:t>
      </w:r>
    </w:p>
    <w:p w14:paraId="5B303F17" w14:textId="621FC249" w:rsidR="00B22B49" w:rsidRPr="00B22B49" w:rsidRDefault="00B22B49" w:rsidP="00B22B49">
      <w:pPr>
        <w:rPr>
          <w:sz w:val="20"/>
        </w:rPr>
      </w:pPr>
      <w:r w:rsidRPr="00B22B49">
        <w:rPr>
          <w:sz w:val="20"/>
        </w:rPr>
        <w:t>Obvezna polja za tehnične značilnosti:</w:t>
      </w:r>
    </w:p>
    <w:p w14:paraId="64F1297F" w14:textId="2B92BE40" w:rsidR="00B22B49" w:rsidRPr="00B22B49" w:rsidRDefault="00B22B49" w:rsidP="003A7F2A">
      <w:pPr>
        <w:numPr>
          <w:ilvl w:val="0"/>
          <w:numId w:val="20"/>
        </w:numPr>
        <w:rPr>
          <w:sz w:val="20"/>
        </w:rPr>
      </w:pPr>
      <w:r w:rsidRPr="00B22B49">
        <w:rPr>
          <w:sz w:val="20"/>
        </w:rPr>
        <w:t>površina</w:t>
      </w:r>
      <w:r w:rsidR="00F12311">
        <w:rPr>
          <w:sz w:val="20"/>
        </w:rPr>
        <w:t xml:space="preserve"> </w:t>
      </w:r>
      <w:r w:rsidRPr="00B22B49">
        <w:rPr>
          <w:sz w:val="20"/>
        </w:rPr>
        <w:t>terminala (m²)</w:t>
      </w:r>
    </w:p>
    <w:p w14:paraId="12D1ECAB" w14:textId="0FE31B83" w:rsidR="00B22B49" w:rsidRPr="00B22B49" w:rsidRDefault="00B22B49" w:rsidP="003A7F2A">
      <w:pPr>
        <w:numPr>
          <w:ilvl w:val="0"/>
          <w:numId w:val="20"/>
        </w:numPr>
        <w:rPr>
          <w:sz w:val="20"/>
        </w:rPr>
      </w:pPr>
      <w:r w:rsidRPr="00B22B49">
        <w:rPr>
          <w:sz w:val="20"/>
        </w:rPr>
        <w:t>dolžina/širina nakladalnih površin (m)</w:t>
      </w:r>
      <w:r w:rsidR="00E27201">
        <w:rPr>
          <w:sz w:val="20"/>
        </w:rPr>
        <w:t>; skladiščna površina (m</w:t>
      </w:r>
      <w:r w:rsidR="00E27201" w:rsidRPr="00E715DB">
        <w:rPr>
          <w:sz w:val="20"/>
          <w:vertAlign w:val="superscript"/>
        </w:rPr>
        <w:t>2</w:t>
      </w:r>
      <w:r w:rsidR="00E27201">
        <w:rPr>
          <w:sz w:val="20"/>
        </w:rPr>
        <w:t>)</w:t>
      </w:r>
    </w:p>
    <w:p w14:paraId="1A711572" w14:textId="58C8CA79" w:rsidR="00B22B49" w:rsidRPr="00B22B49" w:rsidRDefault="00B22B49" w:rsidP="003A7F2A">
      <w:pPr>
        <w:numPr>
          <w:ilvl w:val="0"/>
          <w:numId w:val="20"/>
        </w:numPr>
        <w:rPr>
          <w:sz w:val="20"/>
        </w:rPr>
      </w:pPr>
      <w:r w:rsidRPr="00B22B49">
        <w:rPr>
          <w:sz w:val="20"/>
        </w:rPr>
        <w:t>število</w:t>
      </w:r>
      <w:r w:rsidR="00D4596D">
        <w:rPr>
          <w:sz w:val="20"/>
        </w:rPr>
        <w:t xml:space="preserve"> in dolžina</w:t>
      </w:r>
      <w:r w:rsidRPr="00B22B49">
        <w:rPr>
          <w:sz w:val="20"/>
        </w:rPr>
        <w:t xml:space="preserve"> priključnih železniških tirov (količina, vsaka s podatkom o dolžini uporabne proge v metrih)</w:t>
      </w:r>
    </w:p>
    <w:p w14:paraId="4AB90479" w14:textId="3C3C5D67" w:rsidR="00B22B49" w:rsidRPr="00B22B49" w:rsidRDefault="00B22B49" w:rsidP="003A7F2A">
      <w:pPr>
        <w:numPr>
          <w:ilvl w:val="0"/>
          <w:numId w:val="20"/>
        </w:numPr>
        <w:rPr>
          <w:sz w:val="20"/>
        </w:rPr>
      </w:pPr>
      <w:r w:rsidRPr="00B22B49">
        <w:rPr>
          <w:sz w:val="20"/>
        </w:rPr>
        <w:t>število in tip dvižnih naprav:</w:t>
      </w:r>
    </w:p>
    <w:p w14:paraId="36ED817B" w14:textId="7E082612" w:rsidR="00B22B49" w:rsidRPr="00B22B49" w:rsidRDefault="00B22B49" w:rsidP="003A7F2A">
      <w:pPr>
        <w:numPr>
          <w:ilvl w:val="1"/>
          <w:numId w:val="20"/>
        </w:numPr>
        <w:rPr>
          <w:sz w:val="20"/>
        </w:rPr>
      </w:pPr>
      <w:r w:rsidRPr="00B22B49">
        <w:rPr>
          <w:sz w:val="20"/>
        </w:rPr>
        <w:t xml:space="preserve">število </w:t>
      </w:r>
      <w:r w:rsidR="00A246D6">
        <w:rPr>
          <w:sz w:val="20"/>
        </w:rPr>
        <w:t xml:space="preserve">portalnih </w:t>
      </w:r>
      <w:r w:rsidR="00732298">
        <w:rPr>
          <w:sz w:val="20"/>
        </w:rPr>
        <w:t>dvigal</w:t>
      </w:r>
      <w:r w:rsidRPr="00B22B49">
        <w:rPr>
          <w:sz w:val="20"/>
        </w:rPr>
        <w:t>— nominalna zmogljivost (TEU/h ali t/h)</w:t>
      </w:r>
    </w:p>
    <w:p w14:paraId="508D1842" w14:textId="1C45F0AD" w:rsidR="00B22B49" w:rsidRPr="00B22B49" w:rsidRDefault="00B22B49" w:rsidP="003A7F2A">
      <w:pPr>
        <w:numPr>
          <w:ilvl w:val="1"/>
          <w:numId w:val="20"/>
        </w:numPr>
        <w:rPr>
          <w:sz w:val="20"/>
        </w:rPr>
      </w:pPr>
      <w:r w:rsidRPr="00B22B49">
        <w:rPr>
          <w:sz w:val="20"/>
        </w:rPr>
        <w:t>število viličarjev— kapaciteta (t/h ali premiki/h)</w:t>
      </w:r>
    </w:p>
    <w:p w14:paraId="4FE88E3E" w14:textId="00BF337B" w:rsidR="00B22B49" w:rsidRPr="00B22B49" w:rsidRDefault="00B22B49" w:rsidP="003A7F2A">
      <w:pPr>
        <w:numPr>
          <w:ilvl w:val="1"/>
          <w:numId w:val="20"/>
        </w:numPr>
        <w:rPr>
          <w:sz w:val="20"/>
        </w:rPr>
      </w:pPr>
      <w:r w:rsidRPr="00B22B49">
        <w:rPr>
          <w:sz w:val="20"/>
        </w:rPr>
        <w:t>število fiksnih žerjavov / manipulatorjev — kapaciteta</w:t>
      </w:r>
    </w:p>
    <w:p w14:paraId="27A5BA70" w14:textId="3055DA96" w:rsidR="00B22B49" w:rsidRPr="00B22B49" w:rsidRDefault="00B22B49" w:rsidP="003A7F2A">
      <w:pPr>
        <w:numPr>
          <w:ilvl w:val="0"/>
          <w:numId w:val="20"/>
        </w:numPr>
        <w:rPr>
          <w:sz w:val="20"/>
        </w:rPr>
      </w:pPr>
      <w:r w:rsidRPr="00B22B49">
        <w:rPr>
          <w:sz w:val="20"/>
        </w:rPr>
        <w:t xml:space="preserve">kapaciteta skladišč </w:t>
      </w:r>
      <w:r w:rsidR="00C024E2">
        <w:rPr>
          <w:sz w:val="20"/>
        </w:rPr>
        <w:t>(število TEU</w:t>
      </w:r>
      <w:r w:rsidRPr="00B22B49">
        <w:rPr>
          <w:sz w:val="20"/>
        </w:rPr>
        <w:t>)</w:t>
      </w:r>
      <w:r w:rsidR="00C024E2">
        <w:rPr>
          <w:sz w:val="20"/>
        </w:rPr>
        <w:t>,</w:t>
      </w:r>
      <w:r w:rsidRPr="00B22B49">
        <w:rPr>
          <w:sz w:val="20"/>
        </w:rPr>
        <w:t xml:space="preserve"> število </w:t>
      </w:r>
      <w:r w:rsidR="00C024E2">
        <w:rPr>
          <w:sz w:val="20"/>
        </w:rPr>
        <w:t xml:space="preserve">priključkov za </w:t>
      </w:r>
      <w:r w:rsidRPr="00B22B49">
        <w:rPr>
          <w:sz w:val="20"/>
        </w:rPr>
        <w:t>hladiln</w:t>
      </w:r>
      <w:r w:rsidR="00C024E2">
        <w:rPr>
          <w:sz w:val="20"/>
        </w:rPr>
        <w:t>e</w:t>
      </w:r>
      <w:r w:rsidRPr="00B22B49">
        <w:rPr>
          <w:sz w:val="20"/>
        </w:rPr>
        <w:t xml:space="preserve"> enot</w:t>
      </w:r>
      <w:r w:rsidR="00C024E2">
        <w:rPr>
          <w:sz w:val="20"/>
        </w:rPr>
        <w:t>e</w:t>
      </w:r>
      <w:r w:rsidRPr="00B22B49">
        <w:rPr>
          <w:sz w:val="20"/>
        </w:rPr>
        <w:t xml:space="preserve"> (</w:t>
      </w:r>
      <w:r w:rsidR="00CE3560">
        <w:rPr>
          <w:sz w:val="20"/>
        </w:rPr>
        <w:t>hlajenje</w:t>
      </w:r>
      <w:r w:rsidRPr="00B22B49">
        <w:rPr>
          <w:sz w:val="20"/>
        </w:rPr>
        <w:t>)</w:t>
      </w:r>
    </w:p>
    <w:p w14:paraId="1BEE3355" w14:textId="2B89BD4D" w:rsidR="00B22B49" w:rsidRPr="00B22B49" w:rsidRDefault="00B22B49" w:rsidP="003A7F2A">
      <w:pPr>
        <w:numPr>
          <w:ilvl w:val="0"/>
          <w:numId w:val="20"/>
        </w:numPr>
        <w:rPr>
          <w:sz w:val="20"/>
        </w:rPr>
      </w:pPr>
      <w:r w:rsidRPr="00B22B49">
        <w:rPr>
          <w:sz w:val="20"/>
        </w:rPr>
        <w:t xml:space="preserve">število </w:t>
      </w:r>
      <w:r w:rsidR="00C024E2">
        <w:rPr>
          <w:sz w:val="20"/>
        </w:rPr>
        <w:t>parkirnih mest</w:t>
      </w:r>
      <w:r w:rsidRPr="00B22B49">
        <w:rPr>
          <w:sz w:val="20"/>
        </w:rPr>
        <w:t xml:space="preserve"> za tovorna vozila</w:t>
      </w:r>
    </w:p>
    <w:p w14:paraId="1C33F2C9" w14:textId="5E3005B1" w:rsidR="00B22B49" w:rsidRPr="00B22B49" w:rsidRDefault="00B22B49" w:rsidP="003A7F2A">
      <w:pPr>
        <w:numPr>
          <w:ilvl w:val="0"/>
          <w:numId w:val="20"/>
        </w:numPr>
        <w:rPr>
          <w:sz w:val="20"/>
        </w:rPr>
      </w:pPr>
      <w:r w:rsidRPr="00B22B49">
        <w:rPr>
          <w:sz w:val="20"/>
        </w:rPr>
        <w:t>carinska infrastruktura (da/ne)</w:t>
      </w:r>
    </w:p>
    <w:p w14:paraId="0FF5D79F" w14:textId="3832E901" w:rsidR="00B22B49" w:rsidRPr="00B22B49" w:rsidRDefault="00B22B49" w:rsidP="003A7F2A">
      <w:pPr>
        <w:numPr>
          <w:ilvl w:val="0"/>
          <w:numId w:val="20"/>
        </w:numPr>
        <w:rPr>
          <w:sz w:val="20"/>
        </w:rPr>
      </w:pPr>
      <w:r w:rsidRPr="00B22B49">
        <w:rPr>
          <w:sz w:val="20"/>
        </w:rPr>
        <w:t>posebni kontrolni obrati (veterinarski, fitosanitarni, nevarne snovi) — da/ne; opis</w:t>
      </w:r>
    </w:p>
    <w:p w14:paraId="6C307182" w14:textId="6FABFD96" w:rsidR="00732298" w:rsidRPr="00D87FE6" w:rsidRDefault="00B22B49" w:rsidP="00D87FE6">
      <w:pPr>
        <w:numPr>
          <w:ilvl w:val="0"/>
          <w:numId w:val="20"/>
        </w:numPr>
        <w:rPr>
          <w:sz w:val="20"/>
        </w:rPr>
      </w:pPr>
      <w:r w:rsidRPr="00B22B49">
        <w:rPr>
          <w:sz w:val="20"/>
        </w:rPr>
        <w:t>razpoložljiva industrijska/poslovna cona povezava (da/ne)</w:t>
      </w:r>
    </w:p>
    <w:p w14:paraId="57420C02" w14:textId="5F15FF1B" w:rsidR="00B22B49" w:rsidRPr="00B22B49" w:rsidRDefault="00B22B49" w:rsidP="00B22B49">
      <w:pPr>
        <w:rPr>
          <w:sz w:val="20"/>
        </w:rPr>
      </w:pPr>
    </w:p>
    <w:p w14:paraId="1BD38B7C" w14:textId="77777777" w:rsidR="00B22B49" w:rsidRDefault="00B22B49" w:rsidP="00B22B49">
      <w:pPr>
        <w:rPr>
          <w:b/>
          <w:bCs/>
          <w:sz w:val="20"/>
        </w:rPr>
      </w:pPr>
      <w:r w:rsidRPr="00B22B49">
        <w:rPr>
          <w:b/>
          <w:bCs/>
          <w:sz w:val="20"/>
        </w:rPr>
        <w:t xml:space="preserve">4. </w:t>
      </w:r>
      <w:proofErr w:type="spellStart"/>
      <w:r w:rsidRPr="00B22B49">
        <w:rPr>
          <w:b/>
          <w:bCs/>
          <w:sz w:val="20"/>
        </w:rPr>
        <w:t>Pretovorne</w:t>
      </w:r>
      <w:proofErr w:type="spellEnd"/>
      <w:r w:rsidRPr="00B22B49">
        <w:rPr>
          <w:b/>
          <w:bCs/>
          <w:sz w:val="20"/>
        </w:rPr>
        <w:t xml:space="preserve"> zmogljivosti — definicije in izračun</w:t>
      </w:r>
    </w:p>
    <w:p w14:paraId="1D9AD6F6" w14:textId="77777777" w:rsidR="00B22B49" w:rsidRPr="00B22B49" w:rsidRDefault="00B22B49" w:rsidP="00B22B49">
      <w:pPr>
        <w:rPr>
          <w:b/>
          <w:bCs/>
          <w:sz w:val="20"/>
        </w:rPr>
      </w:pPr>
      <w:r w:rsidRPr="00B22B49">
        <w:rPr>
          <w:b/>
          <w:bCs/>
          <w:sz w:val="20"/>
        </w:rPr>
        <w:t>4.1. Definicije</w:t>
      </w:r>
    </w:p>
    <w:p w14:paraId="583556B6" w14:textId="77777777" w:rsidR="00B22B49" w:rsidRPr="00B22B49" w:rsidRDefault="00B22B49" w:rsidP="003A7F2A">
      <w:pPr>
        <w:numPr>
          <w:ilvl w:val="0"/>
          <w:numId w:val="21"/>
        </w:numPr>
        <w:rPr>
          <w:sz w:val="20"/>
        </w:rPr>
      </w:pPr>
      <w:r w:rsidRPr="00B22B49">
        <w:rPr>
          <w:b/>
          <w:bCs/>
          <w:sz w:val="20"/>
        </w:rPr>
        <w:t>Teoretična (maksimalna) kapaciteta</w:t>
      </w:r>
      <w:r w:rsidRPr="00B22B49">
        <w:rPr>
          <w:sz w:val="20"/>
        </w:rPr>
        <w:t xml:space="preserve"> = maksimum, ki ga lahko terminal doseže v idealnih pogojih (brez upoštevanja motenj). Izračuna se ločeno za vrste enot: TEU/h, ton/h, premiki vozila/h ipd.</w:t>
      </w:r>
    </w:p>
    <w:p w14:paraId="114C5891" w14:textId="73574584" w:rsidR="00B22B49" w:rsidRPr="00B22B49" w:rsidRDefault="00B22B49" w:rsidP="003A7F2A">
      <w:pPr>
        <w:numPr>
          <w:ilvl w:val="0"/>
          <w:numId w:val="21"/>
        </w:numPr>
        <w:rPr>
          <w:sz w:val="20"/>
        </w:rPr>
      </w:pPr>
      <w:r w:rsidRPr="00B22B49">
        <w:rPr>
          <w:b/>
          <w:bCs/>
          <w:sz w:val="20"/>
        </w:rPr>
        <w:t>Faktorska prilagoditev (operativni delež)</w:t>
      </w:r>
      <w:r w:rsidRPr="00B22B49">
        <w:rPr>
          <w:sz w:val="20"/>
        </w:rPr>
        <w:t xml:space="preserve"> = delež teoretične kapacitete, ki je smotrno uporabiti kot realistični maksimum za dolgoročno načrtovanje. Priporočena vrednost: 85 % teoretične kapacitete (da se upoštevajo </w:t>
      </w:r>
      <w:r w:rsidR="00C024E2">
        <w:rPr>
          <w:sz w:val="20"/>
        </w:rPr>
        <w:t>konice</w:t>
      </w:r>
      <w:r w:rsidRPr="00B22B49">
        <w:rPr>
          <w:sz w:val="20"/>
        </w:rPr>
        <w:t>, motnje, prazni teki).</w:t>
      </w:r>
    </w:p>
    <w:p w14:paraId="38EE5AFD" w14:textId="7612E092" w:rsidR="00B22B49" w:rsidRPr="00B22B49" w:rsidRDefault="00B22B49" w:rsidP="003A7F2A">
      <w:pPr>
        <w:numPr>
          <w:ilvl w:val="0"/>
          <w:numId w:val="21"/>
        </w:numPr>
        <w:rPr>
          <w:sz w:val="20"/>
        </w:rPr>
      </w:pPr>
      <w:r w:rsidRPr="00B22B49">
        <w:rPr>
          <w:b/>
          <w:bCs/>
          <w:sz w:val="20"/>
        </w:rPr>
        <w:t>Dejanska (realizirana) letna pretovorjena količina</w:t>
      </w:r>
      <w:r w:rsidRPr="00B22B49">
        <w:rPr>
          <w:sz w:val="20"/>
        </w:rPr>
        <w:t xml:space="preserve"> = dejansko </w:t>
      </w:r>
      <w:r w:rsidR="00C024E2">
        <w:rPr>
          <w:sz w:val="20"/>
        </w:rPr>
        <w:t>opravljeno</w:t>
      </w:r>
      <w:r w:rsidR="00C024E2" w:rsidRPr="00B22B49">
        <w:rPr>
          <w:sz w:val="20"/>
        </w:rPr>
        <w:t xml:space="preserve"> </w:t>
      </w:r>
      <w:r w:rsidRPr="00B22B49">
        <w:rPr>
          <w:sz w:val="20"/>
        </w:rPr>
        <w:t>v zadnjih letih (npr. 2022, 2023, 2024</w:t>
      </w:r>
      <w:r w:rsidR="00C024E2">
        <w:rPr>
          <w:sz w:val="20"/>
        </w:rPr>
        <w:t>, 2025</w:t>
      </w:r>
      <w:r w:rsidRPr="00B22B49">
        <w:rPr>
          <w:sz w:val="20"/>
        </w:rPr>
        <w:t>) po vrstah enot (tone, TEU, enote).</w:t>
      </w:r>
    </w:p>
    <w:p w14:paraId="2B256B1C" w14:textId="055D1245" w:rsidR="00B22B49" w:rsidRDefault="00F12311" w:rsidP="003A7F2A">
      <w:pPr>
        <w:numPr>
          <w:ilvl w:val="0"/>
          <w:numId w:val="21"/>
        </w:numPr>
        <w:rPr>
          <w:sz w:val="20"/>
        </w:rPr>
      </w:pPr>
      <w:r>
        <w:rPr>
          <w:b/>
          <w:bCs/>
          <w:sz w:val="20"/>
        </w:rPr>
        <w:t>P</w:t>
      </w:r>
      <w:r w:rsidR="00B22B49" w:rsidRPr="00B22B49">
        <w:rPr>
          <w:b/>
          <w:bCs/>
          <w:sz w:val="20"/>
        </w:rPr>
        <w:t>rosta kapaciteta</w:t>
      </w:r>
      <w:r w:rsidR="00B22B49" w:rsidRPr="00B22B49">
        <w:rPr>
          <w:sz w:val="20"/>
        </w:rPr>
        <w:t xml:space="preserve"> = (faktorsko prilagojena teoretična kapaciteta) − (dejanska obremenitev v istem časovnem obdobju).</w:t>
      </w:r>
    </w:p>
    <w:p w14:paraId="150C491C" w14:textId="77777777" w:rsidR="00D4596D" w:rsidRPr="00B22B49" w:rsidRDefault="00D4596D" w:rsidP="00D4596D">
      <w:pPr>
        <w:ind w:left="720"/>
        <w:rPr>
          <w:sz w:val="20"/>
        </w:rPr>
      </w:pPr>
    </w:p>
    <w:p w14:paraId="558AEAC9" w14:textId="77777777" w:rsidR="00B22B49" w:rsidRPr="00B22B49" w:rsidRDefault="00B22B49" w:rsidP="00B22B49">
      <w:pPr>
        <w:rPr>
          <w:b/>
          <w:bCs/>
          <w:sz w:val="20"/>
        </w:rPr>
      </w:pPr>
      <w:r w:rsidRPr="00B22B49">
        <w:rPr>
          <w:b/>
          <w:bCs/>
          <w:sz w:val="20"/>
        </w:rPr>
        <w:t>4.2. Formula (primer za letno vrednost)</w:t>
      </w:r>
    </w:p>
    <w:p w14:paraId="4D5E0426" w14:textId="77777777" w:rsidR="00B22B49" w:rsidRPr="00B22B49" w:rsidRDefault="00B22B49" w:rsidP="00B22B49">
      <w:pPr>
        <w:rPr>
          <w:sz w:val="20"/>
        </w:rPr>
      </w:pPr>
      <w:r w:rsidRPr="00B22B49">
        <w:rPr>
          <w:sz w:val="20"/>
        </w:rPr>
        <w:t>Naj bo:</w:t>
      </w:r>
    </w:p>
    <w:p w14:paraId="2AD20B8F" w14:textId="77777777" w:rsidR="00B22B49" w:rsidRPr="00B22B49" w:rsidRDefault="00B22B49" w:rsidP="003A7F2A">
      <w:pPr>
        <w:numPr>
          <w:ilvl w:val="0"/>
          <w:numId w:val="22"/>
        </w:numPr>
        <w:rPr>
          <w:sz w:val="20"/>
        </w:rPr>
      </w:pPr>
      <w:r w:rsidRPr="00B22B49">
        <w:rPr>
          <w:sz w:val="20"/>
        </w:rPr>
        <w:t>Tc = Teoretična letna kapaciteta (npr. v tonah ali TEU)</w:t>
      </w:r>
    </w:p>
    <w:p w14:paraId="57123A0D" w14:textId="77777777" w:rsidR="00B22B49" w:rsidRPr="00B22B49" w:rsidRDefault="00B22B49" w:rsidP="003A7F2A">
      <w:pPr>
        <w:numPr>
          <w:ilvl w:val="0"/>
          <w:numId w:val="22"/>
        </w:numPr>
        <w:rPr>
          <w:sz w:val="20"/>
        </w:rPr>
      </w:pPr>
      <w:r w:rsidRPr="00B22B49">
        <w:rPr>
          <w:sz w:val="20"/>
        </w:rPr>
        <w:t>α = operativni delež (priporočeno 0,85)</w:t>
      </w:r>
    </w:p>
    <w:p w14:paraId="7149DB0A" w14:textId="5D3D711B" w:rsidR="00B22B49" w:rsidRPr="00B22B49" w:rsidRDefault="00B22B49" w:rsidP="003A7F2A">
      <w:pPr>
        <w:numPr>
          <w:ilvl w:val="0"/>
          <w:numId w:val="22"/>
        </w:numPr>
        <w:rPr>
          <w:sz w:val="20"/>
        </w:rPr>
      </w:pPr>
      <w:proofErr w:type="spellStart"/>
      <w:r w:rsidRPr="00B22B49">
        <w:rPr>
          <w:sz w:val="20"/>
        </w:rPr>
        <w:t>Ac</w:t>
      </w:r>
      <w:proofErr w:type="spellEnd"/>
      <w:r w:rsidRPr="00B22B49">
        <w:rPr>
          <w:sz w:val="20"/>
        </w:rPr>
        <w:t xml:space="preserve"> = Dejanska letna pretovorjena količina (</w:t>
      </w:r>
      <w:r w:rsidR="00A41ECE">
        <w:rPr>
          <w:sz w:val="20"/>
        </w:rPr>
        <w:t>za</w:t>
      </w:r>
      <w:r w:rsidRPr="00B22B49">
        <w:rPr>
          <w:sz w:val="20"/>
        </w:rPr>
        <w:t xml:space="preserve"> ist</w:t>
      </w:r>
      <w:r w:rsidR="00A41ECE">
        <w:rPr>
          <w:sz w:val="20"/>
        </w:rPr>
        <w:t>o</w:t>
      </w:r>
      <w:r w:rsidRPr="00B22B49">
        <w:rPr>
          <w:sz w:val="20"/>
        </w:rPr>
        <w:t xml:space="preserve"> </w:t>
      </w:r>
      <w:r w:rsidR="00A41ECE" w:rsidRPr="00B22B49">
        <w:rPr>
          <w:sz w:val="20"/>
        </w:rPr>
        <w:t>mersk</w:t>
      </w:r>
      <w:r w:rsidR="00A41ECE">
        <w:rPr>
          <w:sz w:val="20"/>
        </w:rPr>
        <w:t>o</w:t>
      </w:r>
      <w:r w:rsidR="00A41ECE" w:rsidRPr="00B22B49">
        <w:rPr>
          <w:sz w:val="20"/>
        </w:rPr>
        <w:t xml:space="preserve"> </w:t>
      </w:r>
      <w:r w:rsidRPr="00B22B49">
        <w:rPr>
          <w:sz w:val="20"/>
        </w:rPr>
        <w:t>enoto)</w:t>
      </w:r>
    </w:p>
    <w:p w14:paraId="3964F210" w14:textId="77777777" w:rsidR="00B22B49" w:rsidRPr="00B22B49" w:rsidRDefault="00B22B49" w:rsidP="00B22B49">
      <w:pPr>
        <w:rPr>
          <w:sz w:val="20"/>
        </w:rPr>
      </w:pPr>
      <w:r w:rsidRPr="00B22B49">
        <w:rPr>
          <w:sz w:val="20"/>
        </w:rPr>
        <w:t>Potem:</w:t>
      </w:r>
    </w:p>
    <w:p w14:paraId="70A72B26" w14:textId="77777777" w:rsidR="00B22B49" w:rsidRPr="00B22B49" w:rsidRDefault="00B22B49" w:rsidP="003A7F2A">
      <w:pPr>
        <w:numPr>
          <w:ilvl w:val="0"/>
          <w:numId w:val="23"/>
        </w:numPr>
        <w:rPr>
          <w:sz w:val="20"/>
        </w:rPr>
      </w:pPr>
      <w:r w:rsidRPr="00B22B49">
        <w:rPr>
          <w:sz w:val="20"/>
        </w:rPr>
        <w:t>Uporabna kapaciteta = α * Tc</w:t>
      </w:r>
    </w:p>
    <w:p w14:paraId="582F3AC1" w14:textId="5E9293B7" w:rsidR="00B22B49" w:rsidRPr="00B22B49" w:rsidRDefault="00B22B49" w:rsidP="003A7F2A">
      <w:pPr>
        <w:numPr>
          <w:ilvl w:val="0"/>
          <w:numId w:val="23"/>
        </w:numPr>
        <w:rPr>
          <w:sz w:val="20"/>
        </w:rPr>
      </w:pPr>
      <w:r w:rsidRPr="00B22B49">
        <w:rPr>
          <w:sz w:val="20"/>
        </w:rPr>
        <w:t xml:space="preserve">Prosta kapaciteta = </w:t>
      </w:r>
      <w:proofErr w:type="spellStart"/>
      <w:r w:rsidRPr="00B22B49">
        <w:rPr>
          <w:sz w:val="20"/>
        </w:rPr>
        <w:t>max</w:t>
      </w:r>
      <w:proofErr w:type="spellEnd"/>
      <w:r w:rsidR="00F12311">
        <w:rPr>
          <w:sz w:val="20"/>
        </w:rPr>
        <w:t xml:space="preserve"> </w:t>
      </w:r>
      <w:r w:rsidRPr="00B22B49">
        <w:rPr>
          <w:sz w:val="20"/>
        </w:rPr>
        <w:t xml:space="preserve">(0, Uporabna kapaciteta − </w:t>
      </w:r>
      <w:proofErr w:type="spellStart"/>
      <w:r w:rsidRPr="00B22B49">
        <w:rPr>
          <w:sz w:val="20"/>
        </w:rPr>
        <w:t>Ac</w:t>
      </w:r>
      <w:proofErr w:type="spellEnd"/>
      <w:r w:rsidRPr="00B22B49">
        <w:rPr>
          <w:sz w:val="20"/>
        </w:rPr>
        <w:t>)</w:t>
      </w:r>
    </w:p>
    <w:p w14:paraId="26EDD1F6" w14:textId="77777777" w:rsidR="00B22B49" w:rsidRPr="00B22B49" w:rsidRDefault="00B22B49" w:rsidP="003A7F2A">
      <w:pPr>
        <w:numPr>
          <w:ilvl w:val="0"/>
          <w:numId w:val="23"/>
        </w:numPr>
        <w:rPr>
          <w:sz w:val="20"/>
        </w:rPr>
      </w:pPr>
      <w:r w:rsidRPr="00B22B49">
        <w:rPr>
          <w:sz w:val="20"/>
        </w:rPr>
        <w:t xml:space="preserve">Razmerje izkoriščenosti = </w:t>
      </w:r>
      <w:proofErr w:type="spellStart"/>
      <w:r w:rsidRPr="00B22B49">
        <w:rPr>
          <w:sz w:val="20"/>
        </w:rPr>
        <w:t>Ac</w:t>
      </w:r>
      <w:proofErr w:type="spellEnd"/>
      <w:r w:rsidRPr="00B22B49">
        <w:rPr>
          <w:sz w:val="20"/>
        </w:rPr>
        <w:t xml:space="preserve"> / Uporabna kapaciteta (izraženo v %)</w:t>
      </w:r>
    </w:p>
    <w:p w14:paraId="0C9C87A9" w14:textId="10BC280C" w:rsidR="00B22B49" w:rsidRDefault="00B22B49" w:rsidP="00B22B49">
      <w:pPr>
        <w:rPr>
          <w:sz w:val="20"/>
        </w:rPr>
      </w:pPr>
      <w:r w:rsidRPr="00B22B49">
        <w:rPr>
          <w:b/>
          <w:bCs/>
          <w:sz w:val="20"/>
        </w:rPr>
        <w:t>Opomba:</w:t>
      </w:r>
      <w:r w:rsidRPr="00B22B49">
        <w:rPr>
          <w:sz w:val="20"/>
        </w:rPr>
        <w:t xml:space="preserve"> teoretična kapaciteta (Tc) se lahko izračuna iz urnih stopenj: Tc = (delovne ure/dan) * (delovni dnevi/leto) * (</w:t>
      </w:r>
      <w:proofErr w:type="spellStart"/>
      <w:r w:rsidRPr="00B22B49">
        <w:rPr>
          <w:sz w:val="20"/>
        </w:rPr>
        <w:t>stevilo</w:t>
      </w:r>
      <w:proofErr w:type="spellEnd"/>
      <w:r w:rsidRPr="00B22B49">
        <w:rPr>
          <w:sz w:val="20"/>
        </w:rPr>
        <w:t xml:space="preserve"> opreme) * (enotska produktivnost). Če npr. en</w:t>
      </w:r>
      <w:r w:rsidR="00732298">
        <w:rPr>
          <w:sz w:val="20"/>
        </w:rPr>
        <w:t>o portalno dvigalo</w:t>
      </w:r>
      <w:r w:rsidRPr="00B22B49">
        <w:rPr>
          <w:sz w:val="20"/>
        </w:rPr>
        <w:t xml:space="preserve"> lahko preloži 30 TEU/h, dela 16 ur/dan in 300 dni/leto: Tc</w:t>
      </w:r>
      <w:r w:rsidR="00732298">
        <w:rPr>
          <w:sz w:val="20"/>
        </w:rPr>
        <w:t xml:space="preserve"> </w:t>
      </w:r>
      <w:r w:rsidRPr="00B22B49">
        <w:rPr>
          <w:sz w:val="20"/>
        </w:rPr>
        <w:t>portal</w:t>
      </w:r>
      <w:r w:rsidR="00732298">
        <w:rPr>
          <w:sz w:val="20"/>
        </w:rPr>
        <w:t xml:space="preserve">nih </w:t>
      </w:r>
      <w:proofErr w:type="spellStart"/>
      <w:r w:rsidR="00732298">
        <w:rPr>
          <w:sz w:val="20"/>
        </w:rPr>
        <w:t>ddvigal</w:t>
      </w:r>
      <w:proofErr w:type="spellEnd"/>
      <w:r w:rsidRPr="00B22B49">
        <w:rPr>
          <w:sz w:val="20"/>
        </w:rPr>
        <w:t xml:space="preserve"> = 30 * 16 * 300 = 144.000 TEU/leto. Pri seštevanju paziti na prekrivanja in realistične omejitve (manjše število operativnih ur v zimskem času </w:t>
      </w:r>
      <w:proofErr w:type="spellStart"/>
      <w:r w:rsidRPr="00B22B49">
        <w:rPr>
          <w:sz w:val="20"/>
        </w:rPr>
        <w:t>ipd</w:t>
      </w:r>
      <w:proofErr w:type="spellEnd"/>
      <w:r w:rsidRPr="00B22B49">
        <w:rPr>
          <w:sz w:val="20"/>
        </w:rPr>
        <w:t>).</w:t>
      </w:r>
    </w:p>
    <w:p w14:paraId="28FE073A" w14:textId="77777777" w:rsidR="00D4596D" w:rsidRPr="00B22B49" w:rsidRDefault="00D4596D" w:rsidP="00B22B49">
      <w:pPr>
        <w:rPr>
          <w:sz w:val="20"/>
        </w:rPr>
      </w:pPr>
    </w:p>
    <w:p w14:paraId="6C0D2832" w14:textId="77777777" w:rsidR="00B22B49" w:rsidRPr="00B22B49" w:rsidRDefault="00B22B49" w:rsidP="00B22B49">
      <w:pPr>
        <w:rPr>
          <w:b/>
          <w:bCs/>
          <w:sz w:val="20"/>
        </w:rPr>
      </w:pPr>
      <w:r w:rsidRPr="00B22B49">
        <w:rPr>
          <w:b/>
          <w:bCs/>
          <w:sz w:val="20"/>
        </w:rPr>
        <w:t>4.3. Primer postopka izračuna (koraki)</w:t>
      </w:r>
    </w:p>
    <w:p w14:paraId="4FCC0325" w14:textId="77777777" w:rsidR="00B22B49" w:rsidRPr="00B22B49" w:rsidRDefault="00B22B49" w:rsidP="003A7F2A">
      <w:pPr>
        <w:numPr>
          <w:ilvl w:val="0"/>
          <w:numId w:val="24"/>
        </w:numPr>
        <w:rPr>
          <w:sz w:val="20"/>
        </w:rPr>
      </w:pPr>
      <w:r w:rsidRPr="00B22B49">
        <w:rPr>
          <w:sz w:val="20"/>
        </w:rPr>
        <w:t>Zbrati nominalne produktivnosti za vsako ključno opremo (TEU/h, t/h).</w:t>
      </w:r>
    </w:p>
    <w:p w14:paraId="60A17B61" w14:textId="77777777" w:rsidR="00B22B49" w:rsidRPr="00B22B49" w:rsidRDefault="00B22B49" w:rsidP="003A7F2A">
      <w:pPr>
        <w:numPr>
          <w:ilvl w:val="0"/>
          <w:numId w:val="24"/>
        </w:numPr>
        <w:rPr>
          <w:sz w:val="20"/>
        </w:rPr>
      </w:pPr>
      <w:r w:rsidRPr="00B22B49">
        <w:rPr>
          <w:sz w:val="20"/>
        </w:rPr>
        <w:t>Pomnožiti z realnim številom delovnih ur in dni (vključno z izmenami).</w:t>
      </w:r>
    </w:p>
    <w:p w14:paraId="2E072962" w14:textId="77777777" w:rsidR="00B22B49" w:rsidRPr="00B22B49" w:rsidRDefault="00B22B49" w:rsidP="003A7F2A">
      <w:pPr>
        <w:numPr>
          <w:ilvl w:val="0"/>
          <w:numId w:val="24"/>
        </w:numPr>
        <w:rPr>
          <w:sz w:val="20"/>
        </w:rPr>
      </w:pPr>
      <w:r w:rsidRPr="00B22B49">
        <w:rPr>
          <w:sz w:val="20"/>
        </w:rPr>
        <w:t>Vsoto pretvoriti v letne enote (TEU/leto ali t/leto).</w:t>
      </w:r>
    </w:p>
    <w:p w14:paraId="63CB52B7" w14:textId="77777777" w:rsidR="00B22B49" w:rsidRPr="00B22B49" w:rsidRDefault="00B22B49" w:rsidP="003A7F2A">
      <w:pPr>
        <w:numPr>
          <w:ilvl w:val="0"/>
          <w:numId w:val="24"/>
        </w:numPr>
        <w:rPr>
          <w:sz w:val="20"/>
        </w:rPr>
      </w:pPr>
      <w:r w:rsidRPr="00B22B49">
        <w:rPr>
          <w:sz w:val="20"/>
        </w:rPr>
        <w:t>Uvesti α = 0,85 in izračunati uporabno kapaciteto.</w:t>
      </w:r>
    </w:p>
    <w:p w14:paraId="0A312694" w14:textId="77777777" w:rsidR="00B22B49" w:rsidRPr="00B22B49" w:rsidRDefault="00B22B49" w:rsidP="003A7F2A">
      <w:pPr>
        <w:numPr>
          <w:ilvl w:val="0"/>
          <w:numId w:val="24"/>
        </w:numPr>
        <w:rPr>
          <w:sz w:val="20"/>
        </w:rPr>
      </w:pPr>
      <w:r w:rsidRPr="00B22B49">
        <w:rPr>
          <w:sz w:val="20"/>
        </w:rPr>
        <w:t>Primerjati z dejanskimi vrednostmi (</w:t>
      </w:r>
      <w:proofErr w:type="spellStart"/>
      <w:r w:rsidRPr="00B22B49">
        <w:rPr>
          <w:sz w:val="20"/>
        </w:rPr>
        <w:t>Ac</w:t>
      </w:r>
      <w:proofErr w:type="spellEnd"/>
      <w:r w:rsidRPr="00B22B49">
        <w:rPr>
          <w:sz w:val="20"/>
        </w:rPr>
        <w:t>) — pridobljenimi iz evidenc operaterja.</w:t>
      </w:r>
    </w:p>
    <w:p w14:paraId="1AA1A50E" w14:textId="77777777" w:rsidR="00B22B49" w:rsidRPr="00B22B49" w:rsidRDefault="00B22B49" w:rsidP="003A7F2A">
      <w:pPr>
        <w:numPr>
          <w:ilvl w:val="0"/>
          <w:numId w:val="24"/>
        </w:numPr>
        <w:rPr>
          <w:sz w:val="20"/>
        </w:rPr>
      </w:pPr>
      <w:r w:rsidRPr="00B22B49">
        <w:rPr>
          <w:sz w:val="20"/>
        </w:rPr>
        <w:t>Izračunati prosto kapaciteto (absolutno in relativno).</w:t>
      </w:r>
    </w:p>
    <w:p w14:paraId="4645C0C9" w14:textId="135E11E9" w:rsidR="00B22B49" w:rsidRPr="00B22B49" w:rsidRDefault="00B22B49" w:rsidP="00B22B49">
      <w:pPr>
        <w:rPr>
          <w:sz w:val="20"/>
        </w:rPr>
      </w:pPr>
    </w:p>
    <w:p w14:paraId="7D01A96C" w14:textId="77777777" w:rsidR="00B22B49" w:rsidRPr="00B22B49" w:rsidRDefault="00B22B49" w:rsidP="00B22B49">
      <w:pPr>
        <w:rPr>
          <w:b/>
          <w:bCs/>
          <w:sz w:val="20"/>
        </w:rPr>
      </w:pPr>
      <w:r w:rsidRPr="00B22B49">
        <w:rPr>
          <w:b/>
          <w:bCs/>
          <w:sz w:val="20"/>
        </w:rPr>
        <w:t>5. Razčlenitev po vrstah tovora in enotah</w:t>
      </w:r>
    </w:p>
    <w:p w14:paraId="43CD7C3C" w14:textId="77777777" w:rsidR="00B22B49" w:rsidRPr="00B22B49" w:rsidRDefault="00B22B49" w:rsidP="00B22B49">
      <w:pPr>
        <w:rPr>
          <w:sz w:val="20"/>
        </w:rPr>
      </w:pPr>
      <w:r w:rsidRPr="00B22B49">
        <w:rPr>
          <w:sz w:val="20"/>
        </w:rPr>
        <w:t>Za vsako terminalsko mesto zajeti podatke ločeno po vrstah:</w:t>
      </w:r>
    </w:p>
    <w:p w14:paraId="258D2E21" w14:textId="30ED068F" w:rsidR="00B22B49" w:rsidRPr="00732298" w:rsidRDefault="00B22B49" w:rsidP="003A7F2A">
      <w:pPr>
        <w:numPr>
          <w:ilvl w:val="0"/>
          <w:numId w:val="25"/>
        </w:numPr>
        <w:rPr>
          <w:sz w:val="20"/>
        </w:rPr>
      </w:pPr>
      <w:r w:rsidRPr="00B22B49">
        <w:rPr>
          <w:sz w:val="20"/>
        </w:rPr>
        <w:t>kontejnerji (TEU / FEU)</w:t>
      </w:r>
    </w:p>
    <w:p w14:paraId="342F704C" w14:textId="77777777" w:rsidR="00B22B49" w:rsidRPr="00B22B49" w:rsidRDefault="00B22B49" w:rsidP="003A7F2A">
      <w:pPr>
        <w:numPr>
          <w:ilvl w:val="0"/>
          <w:numId w:val="25"/>
        </w:numPr>
        <w:rPr>
          <w:sz w:val="20"/>
        </w:rPr>
      </w:pPr>
      <w:r w:rsidRPr="00B22B49">
        <w:rPr>
          <w:sz w:val="20"/>
        </w:rPr>
        <w:t>cisternsko blago (m³ / t)</w:t>
      </w:r>
    </w:p>
    <w:p w14:paraId="1AF3D1F4" w14:textId="77777777" w:rsidR="00B22B49" w:rsidRPr="00B22B49" w:rsidRDefault="00B22B49" w:rsidP="003A7F2A">
      <w:pPr>
        <w:numPr>
          <w:ilvl w:val="0"/>
          <w:numId w:val="25"/>
        </w:numPr>
        <w:rPr>
          <w:sz w:val="20"/>
        </w:rPr>
      </w:pPr>
      <w:r w:rsidRPr="00B22B49">
        <w:rPr>
          <w:sz w:val="20"/>
        </w:rPr>
        <w:lastRenderedPageBreak/>
        <w:t>splošno tovorno blago (t)</w:t>
      </w:r>
    </w:p>
    <w:p w14:paraId="16CA35EA" w14:textId="655FD904" w:rsidR="00B22B49" w:rsidRPr="00B22B49" w:rsidRDefault="00B22B49" w:rsidP="003A7F2A">
      <w:pPr>
        <w:numPr>
          <w:ilvl w:val="0"/>
          <w:numId w:val="25"/>
        </w:numPr>
        <w:rPr>
          <w:sz w:val="20"/>
        </w:rPr>
      </w:pPr>
      <w:r w:rsidRPr="00B22B49">
        <w:rPr>
          <w:sz w:val="20"/>
        </w:rPr>
        <w:t>nevarno blago (ADR</w:t>
      </w:r>
      <w:r w:rsidR="00A41ECE">
        <w:rPr>
          <w:sz w:val="20"/>
        </w:rPr>
        <w:t>, RID,</w:t>
      </w:r>
      <w:r w:rsidRPr="00B22B49">
        <w:rPr>
          <w:sz w:val="20"/>
        </w:rPr>
        <w:t>)</w:t>
      </w:r>
    </w:p>
    <w:p w14:paraId="6683154B" w14:textId="6102256F" w:rsidR="00B22B49" w:rsidRPr="00B22B49" w:rsidRDefault="00B22B49" w:rsidP="003A7F2A">
      <w:pPr>
        <w:numPr>
          <w:ilvl w:val="0"/>
          <w:numId w:val="25"/>
        </w:numPr>
        <w:rPr>
          <w:sz w:val="20"/>
        </w:rPr>
      </w:pPr>
      <w:r w:rsidRPr="00B22B49">
        <w:rPr>
          <w:sz w:val="20"/>
        </w:rPr>
        <w:t>temperaturno občutljivo (</w:t>
      </w:r>
      <w:r w:rsidR="00D4596D">
        <w:rPr>
          <w:sz w:val="20"/>
        </w:rPr>
        <w:t>npr. hlajeno</w:t>
      </w:r>
      <w:r w:rsidRPr="00B22B49">
        <w:rPr>
          <w:sz w:val="20"/>
        </w:rPr>
        <w:t>)</w:t>
      </w:r>
    </w:p>
    <w:p w14:paraId="4DD4BC6E" w14:textId="77777777" w:rsidR="00B22B49" w:rsidRPr="00B22B49" w:rsidRDefault="00B22B49" w:rsidP="003A7F2A">
      <w:pPr>
        <w:numPr>
          <w:ilvl w:val="0"/>
          <w:numId w:val="25"/>
        </w:numPr>
        <w:rPr>
          <w:sz w:val="20"/>
        </w:rPr>
      </w:pPr>
      <w:r w:rsidRPr="00B22B49">
        <w:rPr>
          <w:sz w:val="20"/>
        </w:rPr>
        <w:t>posebne enote (vozila, težka mehanizacija)</w:t>
      </w:r>
    </w:p>
    <w:p w14:paraId="754DAE29" w14:textId="6656699F" w:rsidR="00B22B49" w:rsidRPr="00B22B49" w:rsidRDefault="00B22B49" w:rsidP="00B22B49">
      <w:pPr>
        <w:rPr>
          <w:sz w:val="20"/>
        </w:rPr>
      </w:pPr>
      <w:r w:rsidRPr="00B22B49">
        <w:rPr>
          <w:sz w:val="20"/>
        </w:rPr>
        <w:t xml:space="preserve">Za vsako od zgornjih: nominalna enotska produktivnost opreme (npr. TEU/h za </w:t>
      </w:r>
      <w:r w:rsidR="00A41ECE">
        <w:rPr>
          <w:sz w:val="20"/>
        </w:rPr>
        <w:t>portalno dvigalo</w:t>
      </w:r>
      <w:r w:rsidRPr="00B22B49">
        <w:rPr>
          <w:sz w:val="20"/>
        </w:rPr>
        <w:t>), dejanska letna količina, teoretična letna zmogljivost, uporabna zmogljivost, prosta zmogljivost</w:t>
      </w:r>
      <w:r w:rsidR="006A7620">
        <w:rPr>
          <w:sz w:val="20"/>
        </w:rPr>
        <w:t>,</w:t>
      </w:r>
      <w:r w:rsidR="00A41ECE">
        <w:rPr>
          <w:sz w:val="20"/>
        </w:rPr>
        <w:t xml:space="preserve"> odstotek izkoriščenosti,</w:t>
      </w:r>
      <w:r w:rsidR="006A7620">
        <w:rPr>
          <w:sz w:val="20"/>
        </w:rPr>
        <w:t xml:space="preserve"> l</w:t>
      </w:r>
      <w:r w:rsidR="006A7620" w:rsidRPr="006A7620">
        <w:rPr>
          <w:sz w:val="20"/>
        </w:rPr>
        <w:t>očena zmogljivost pristanišča za trg EU in zunaj-EU</w:t>
      </w:r>
      <w:r w:rsidR="00A41ECE">
        <w:rPr>
          <w:sz w:val="20"/>
        </w:rPr>
        <w:t>.</w:t>
      </w:r>
    </w:p>
    <w:p w14:paraId="401F51CE" w14:textId="7FB8A58E" w:rsidR="00B22B49" w:rsidRPr="00B22B49" w:rsidRDefault="00B22B49" w:rsidP="00B22B49">
      <w:pPr>
        <w:rPr>
          <w:sz w:val="20"/>
        </w:rPr>
      </w:pPr>
    </w:p>
    <w:p w14:paraId="0C922FDE" w14:textId="77777777" w:rsidR="00B22B49" w:rsidRPr="00B22B49" w:rsidRDefault="00B22B49" w:rsidP="00B22B49">
      <w:pPr>
        <w:rPr>
          <w:b/>
          <w:bCs/>
          <w:sz w:val="20"/>
        </w:rPr>
      </w:pPr>
      <w:r w:rsidRPr="00B22B49">
        <w:rPr>
          <w:b/>
          <w:bCs/>
          <w:sz w:val="20"/>
        </w:rPr>
        <w:t>6. Omrežne omejitve in kapaciteta dostopa</w:t>
      </w:r>
    </w:p>
    <w:p w14:paraId="5F431DEE" w14:textId="77777777" w:rsidR="00B22B49" w:rsidRDefault="00B22B49" w:rsidP="00B22B49">
      <w:pPr>
        <w:rPr>
          <w:sz w:val="20"/>
        </w:rPr>
      </w:pPr>
      <w:r w:rsidRPr="00B22B49">
        <w:rPr>
          <w:sz w:val="20"/>
        </w:rPr>
        <w:t>Terminalska zmogljivost ni samo funkcija notranje opreme — potrebno je oceniti tudi kapaciteto omrežij:</w:t>
      </w:r>
    </w:p>
    <w:p w14:paraId="2FF1F8C7" w14:textId="77777777" w:rsidR="00D4596D" w:rsidRPr="00B22B49" w:rsidRDefault="00D4596D" w:rsidP="00B22B49">
      <w:pPr>
        <w:rPr>
          <w:sz w:val="20"/>
        </w:rPr>
      </w:pPr>
    </w:p>
    <w:p w14:paraId="2CE01BD6" w14:textId="77777777" w:rsidR="00B22B49" w:rsidRPr="00B22B49" w:rsidRDefault="00B22B49" w:rsidP="00B22B49">
      <w:pPr>
        <w:rPr>
          <w:b/>
          <w:bCs/>
          <w:sz w:val="20"/>
        </w:rPr>
      </w:pPr>
      <w:r w:rsidRPr="00B22B49">
        <w:rPr>
          <w:b/>
          <w:bCs/>
          <w:sz w:val="20"/>
        </w:rPr>
        <w:t>6.1. Železniška dostava</w:t>
      </w:r>
    </w:p>
    <w:p w14:paraId="2C98BB8F" w14:textId="1C1EF84B" w:rsidR="00B22B49" w:rsidRPr="00B22B49" w:rsidRDefault="00B22B49" w:rsidP="003A7F2A">
      <w:pPr>
        <w:numPr>
          <w:ilvl w:val="0"/>
          <w:numId w:val="26"/>
        </w:numPr>
        <w:rPr>
          <w:sz w:val="20"/>
        </w:rPr>
      </w:pPr>
      <w:r w:rsidRPr="00B22B49">
        <w:rPr>
          <w:sz w:val="20"/>
        </w:rPr>
        <w:t>število vlakov/dan, dolžine vlakov (m), največja dovoljena nosilnost (t), časovna okna za tovorne vlake (nočno/dnevno), ustreznost priključnih tirov (</w:t>
      </w:r>
      <w:r w:rsidR="00A41ECE">
        <w:rPr>
          <w:sz w:val="20"/>
        </w:rPr>
        <w:t>povezava od javne železniške infrastrukture (JŽI) do MMTT</w:t>
      </w:r>
      <w:r w:rsidRPr="00B22B49">
        <w:rPr>
          <w:sz w:val="20"/>
        </w:rPr>
        <w:t>), elektrifikacija.</w:t>
      </w:r>
    </w:p>
    <w:p w14:paraId="7A60161E" w14:textId="77777777" w:rsidR="00B22B49" w:rsidRPr="00B22B49" w:rsidRDefault="00B22B49" w:rsidP="003A7F2A">
      <w:pPr>
        <w:numPr>
          <w:ilvl w:val="0"/>
          <w:numId w:val="26"/>
        </w:numPr>
        <w:rPr>
          <w:sz w:val="20"/>
        </w:rPr>
      </w:pPr>
      <w:r w:rsidRPr="00B22B49">
        <w:rPr>
          <w:sz w:val="20"/>
        </w:rPr>
        <w:t>Podatek o prostih kapacitetah glavnih prog (po segmentih) in morebitnih ozkih grlih (npr. enotirna proga brez paralelnega tira).</w:t>
      </w:r>
    </w:p>
    <w:p w14:paraId="533D6D71" w14:textId="6B280E90" w:rsidR="00B22B49" w:rsidRPr="00B22B49" w:rsidRDefault="00B22B49" w:rsidP="003A7F2A">
      <w:pPr>
        <w:numPr>
          <w:ilvl w:val="0"/>
          <w:numId w:val="26"/>
        </w:numPr>
        <w:rPr>
          <w:sz w:val="20"/>
        </w:rPr>
      </w:pPr>
      <w:r w:rsidRPr="00B22B49">
        <w:rPr>
          <w:sz w:val="20"/>
        </w:rPr>
        <w:t>Če je terminal „</w:t>
      </w:r>
      <w:r w:rsidR="00F12311">
        <w:rPr>
          <w:sz w:val="20"/>
        </w:rPr>
        <w:t>zaledno suho pristanišče</w:t>
      </w:r>
      <w:r w:rsidRPr="00B22B49">
        <w:rPr>
          <w:sz w:val="20"/>
        </w:rPr>
        <w:t xml:space="preserve">“, preveriti povezavo in kapaciteto koridorja do </w:t>
      </w:r>
      <w:r w:rsidR="00A41ECE">
        <w:rPr>
          <w:sz w:val="20"/>
        </w:rPr>
        <w:t>pristanišča</w:t>
      </w:r>
      <w:r w:rsidRPr="00B22B49">
        <w:rPr>
          <w:sz w:val="20"/>
        </w:rPr>
        <w:t>.</w:t>
      </w:r>
    </w:p>
    <w:p w14:paraId="769C5B4B" w14:textId="77777777" w:rsidR="00B22B49" w:rsidRPr="00B22B49" w:rsidRDefault="00B22B49" w:rsidP="00B22B49">
      <w:pPr>
        <w:rPr>
          <w:b/>
          <w:bCs/>
          <w:sz w:val="20"/>
        </w:rPr>
      </w:pPr>
      <w:r w:rsidRPr="00B22B49">
        <w:rPr>
          <w:b/>
          <w:bCs/>
          <w:sz w:val="20"/>
        </w:rPr>
        <w:t>6.2. Pomorska / kratka pomorska povezava</w:t>
      </w:r>
    </w:p>
    <w:p w14:paraId="676744E1" w14:textId="6B18C170" w:rsidR="00B22B49" w:rsidRPr="00B22B49" w:rsidRDefault="00B22B49" w:rsidP="003A7F2A">
      <w:pPr>
        <w:numPr>
          <w:ilvl w:val="0"/>
          <w:numId w:val="27"/>
        </w:numPr>
        <w:rPr>
          <w:sz w:val="20"/>
        </w:rPr>
      </w:pPr>
      <w:r w:rsidRPr="00B22B49">
        <w:rPr>
          <w:sz w:val="20"/>
        </w:rPr>
        <w:t>Za pristaniške terminale: število pristajanj, časovn</w:t>
      </w:r>
      <w:r w:rsidR="00732298">
        <w:rPr>
          <w:sz w:val="20"/>
        </w:rPr>
        <w:t>a</w:t>
      </w:r>
      <w:r w:rsidRPr="00B22B49">
        <w:rPr>
          <w:sz w:val="20"/>
        </w:rPr>
        <w:t xml:space="preserve"> okna, maksimalna nosilnost pomola, razpoložljivost </w:t>
      </w:r>
      <w:r w:rsidR="00A41ECE">
        <w:rPr>
          <w:sz w:val="20"/>
        </w:rPr>
        <w:t>ploščadi</w:t>
      </w:r>
      <w:r w:rsidR="00A41ECE" w:rsidRPr="00B22B49">
        <w:rPr>
          <w:sz w:val="20"/>
        </w:rPr>
        <w:t xml:space="preserve"> </w:t>
      </w:r>
      <w:r w:rsidRPr="00B22B49">
        <w:rPr>
          <w:sz w:val="20"/>
        </w:rPr>
        <w:t>za skladiščenje (relevantno za</w:t>
      </w:r>
      <w:r w:rsidR="00A41ECE">
        <w:rPr>
          <w:sz w:val="20"/>
        </w:rPr>
        <w:t xml:space="preserve"> pristanišče</w:t>
      </w:r>
      <w:r w:rsidRPr="00B22B49">
        <w:rPr>
          <w:sz w:val="20"/>
        </w:rPr>
        <w:t xml:space="preserve"> Koper in povezave</w:t>
      </w:r>
      <w:r w:rsidR="00A41ECE">
        <w:rPr>
          <w:sz w:val="20"/>
        </w:rPr>
        <w:t xml:space="preserve"> za plovbo na kratke razdalje</w:t>
      </w:r>
      <w:r w:rsidRPr="00B22B49">
        <w:rPr>
          <w:sz w:val="20"/>
        </w:rPr>
        <w:t>).</w:t>
      </w:r>
    </w:p>
    <w:p w14:paraId="7FCA56A8" w14:textId="19A1C2FF" w:rsidR="00B22B49" w:rsidRPr="00B22B49" w:rsidRDefault="00B22B49" w:rsidP="00B22B49">
      <w:pPr>
        <w:rPr>
          <w:b/>
          <w:bCs/>
          <w:sz w:val="20"/>
        </w:rPr>
      </w:pPr>
      <w:r w:rsidRPr="00B22B49">
        <w:rPr>
          <w:b/>
          <w:bCs/>
          <w:sz w:val="20"/>
        </w:rPr>
        <w:t xml:space="preserve">6.3. Letališka dostava </w:t>
      </w:r>
      <w:r w:rsidRPr="00B22B49">
        <w:rPr>
          <w:sz w:val="20"/>
        </w:rPr>
        <w:t xml:space="preserve">(če terminal vključuje </w:t>
      </w:r>
      <w:r w:rsidR="00F12311" w:rsidRPr="00F12311">
        <w:rPr>
          <w:sz w:val="20"/>
        </w:rPr>
        <w:t>zračni tovor</w:t>
      </w:r>
      <w:r w:rsidRPr="00B22B49">
        <w:rPr>
          <w:sz w:val="20"/>
        </w:rPr>
        <w:t>)</w:t>
      </w:r>
    </w:p>
    <w:p w14:paraId="106B72F4" w14:textId="38F417BC" w:rsidR="00B22B49" w:rsidRPr="00B22B49" w:rsidRDefault="00B22B49" w:rsidP="003A7F2A">
      <w:pPr>
        <w:numPr>
          <w:ilvl w:val="0"/>
          <w:numId w:val="28"/>
        </w:numPr>
        <w:rPr>
          <w:sz w:val="20"/>
        </w:rPr>
      </w:pPr>
      <w:r w:rsidRPr="00B22B49">
        <w:rPr>
          <w:sz w:val="20"/>
        </w:rPr>
        <w:t xml:space="preserve">Prepustnost </w:t>
      </w:r>
      <w:r w:rsidR="00D4596D">
        <w:rPr>
          <w:sz w:val="20"/>
        </w:rPr>
        <w:t>tovornega</w:t>
      </w:r>
      <w:r w:rsidRPr="00B22B49">
        <w:rPr>
          <w:sz w:val="20"/>
        </w:rPr>
        <w:t xml:space="preserve"> terminala, omejitve nočnih operacij</w:t>
      </w:r>
      <w:r w:rsidR="009D0D65">
        <w:rPr>
          <w:sz w:val="20"/>
        </w:rPr>
        <w:t xml:space="preserve"> (razpoložljivost pristojnih služb)</w:t>
      </w:r>
      <w:r w:rsidRPr="00B22B49">
        <w:rPr>
          <w:sz w:val="20"/>
        </w:rPr>
        <w:t>.</w:t>
      </w:r>
    </w:p>
    <w:p w14:paraId="0525C14D" w14:textId="77777777" w:rsidR="00B22B49" w:rsidRPr="00B22B49" w:rsidRDefault="00B22B49" w:rsidP="00B22B49">
      <w:pPr>
        <w:rPr>
          <w:b/>
          <w:bCs/>
          <w:sz w:val="20"/>
        </w:rPr>
      </w:pPr>
      <w:r w:rsidRPr="00B22B49">
        <w:rPr>
          <w:b/>
          <w:bCs/>
          <w:sz w:val="20"/>
        </w:rPr>
        <w:t>6.4. Cestni promet</w:t>
      </w:r>
    </w:p>
    <w:p w14:paraId="14756577" w14:textId="023C0345" w:rsidR="00B22B49" w:rsidRPr="00B22B49" w:rsidRDefault="00B22B49" w:rsidP="003A7F2A">
      <w:pPr>
        <w:numPr>
          <w:ilvl w:val="0"/>
          <w:numId w:val="29"/>
        </w:numPr>
        <w:rPr>
          <w:sz w:val="20"/>
        </w:rPr>
      </w:pPr>
      <w:r w:rsidRPr="00B22B49">
        <w:rPr>
          <w:sz w:val="20"/>
        </w:rPr>
        <w:t xml:space="preserve">Dostopne ceste: maksimalne osne obremenitve, navodila za težke tovornjake, število priključkov za kamione (vlečna vozila), zasedenost parkirišč za </w:t>
      </w:r>
      <w:r w:rsidR="00A7638E">
        <w:rPr>
          <w:sz w:val="20"/>
        </w:rPr>
        <w:t xml:space="preserve">tovornjake, pri tem upoštevati </w:t>
      </w:r>
      <w:r w:rsidR="00A7638E" w:rsidRPr="00537AC9">
        <w:rPr>
          <w:sz w:val="20"/>
        </w:rPr>
        <w:t>tudi nova že zgrajena varna in varovana parkirišča (</w:t>
      </w:r>
      <w:r w:rsidR="00C15F5F">
        <w:rPr>
          <w:sz w:val="20"/>
        </w:rPr>
        <w:t>Pristanišče</w:t>
      </w:r>
      <w:r w:rsidR="00A7638E" w:rsidRPr="00537AC9">
        <w:rPr>
          <w:sz w:val="20"/>
        </w:rPr>
        <w:t xml:space="preserve"> Koper, Arja vas) in </w:t>
      </w:r>
      <w:r w:rsidR="00C15F5F">
        <w:rPr>
          <w:sz w:val="20"/>
        </w:rPr>
        <w:t>načrtovana</w:t>
      </w:r>
      <w:r w:rsidR="00A7638E" w:rsidRPr="00537AC9">
        <w:rPr>
          <w:sz w:val="20"/>
        </w:rPr>
        <w:t xml:space="preserve"> (Hoče, Postojna</w:t>
      </w:r>
      <w:r w:rsidR="00732298">
        <w:rPr>
          <w:sz w:val="20"/>
        </w:rPr>
        <w:t>, …)</w:t>
      </w:r>
      <w:r w:rsidR="00073B16">
        <w:rPr>
          <w:sz w:val="20"/>
        </w:rPr>
        <w:t>, upoštevati je potrebno tudi obstoječe cestne logistične terminale.</w:t>
      </w:r>
    </w:p>
    <w:p w14:paraId="76C24C6F" w14:textId="7FA27D73" w:rsidR="00B22B49" w:rsidRPr="00B22B49" w:rsidRDefault="00B22B49" w:rsidP="00B22B49">
      <w:pPr>
        <w:rPr>
          <w:sz w:val="20"/>
        </w:rPr>
      </w:pPr>
      <w:r w:rsidRPr="00B22B49">
        <w:rPr>
          <w:b/>
          <w:bCs/>
          <w:sz w:val="20"/>
        </w:rPr>
        <w:t>Merila za omrežne omejitve</w:t>
      </w:r>
      <w:r w:rsidRPr="00B22B49">
        <w:rPr>
          <w:sz w:val="20"/>
        </w:rPr>
        <w:t xml:space="preserve">: v primeru, da interna uporabna zmogljivost &gt; zmožnosti omrežja (npr. železniška kapaciteta), se presežna zmogljivost šteje kot </w:t>
      </w:r>
      <w:r w:rsidR="00962DF7">
        <w:rPr>
          <w:i/>
          <w:iCs/>
          <w:sz w:val="20"/>
        </w:rPr>
        <w:t>nezadostna</w:t>
      </w:r>
      <w:r w:rsidR="00962DF7" w:rsidRPr="00B22B49">
        <w:rPr>
          <w:sz w:val="20"/>
        </w:rPr>
        <w:t xml:space="preserve"> </w:t>
      </w:r>
      <w:r w:rsidRPr="00B22B49">
        <w:rPr>
          <w:sz w:val="20"/>
        </w:rPr>
        <w:t>(tj. neuporabna brez nadgradnje omrežja). To je treba posebej označiti.</w:t>
      </w:r>
    </w:p>
    <w:p w14:paraId="16FB4619" w14:textId="62277F21" w:rsidR="00B22B49" w:rsidRPr="00B22B49" w:rsidRDefault="00B22B49" w:rsidP="00B22B49">
      <w:pPr>
        <w:rPr>
          <w:sz w:val="20"/>
        </w:rPr>
      </w:pPr>
    </w:p>
    <w:p w14:paraId="40BCE5A7" w14:textId="62627C34" w:rsidR="00B22B49" w:rsidRPr="00B22B49" w:rsidRDefault="00B22B49" w:rsidP="00B22B49">
      <w:pPr>
        <w:rPr>
          <w:b/>
          <w:bCs/>
          <w:sz w:val="20"/>
        </w:rPr>
      </w:pPr>
      <w:r w:rsidRPr="00B22B49">
        <w:rPr>
          <w:b/>
          <w:bCs/>
          <w:sz w:val="20"/>
        </w:rPr>
        <w:t xml:space="preserve">7. Načrti za razširitev </w:t>
      </w:r>
      <w:r w:rsidR="00962DF7">
        <w:rPr>
          <w:b/>
          <w:bCs/>
          <w:sz w:val="20"/>
        </w:rPr>
        <w:t xml:space="preserve">obstoječih </w:t>
      </w:r>
      <w:r w:rsidRPr="00B22B49">
        <w:rPr>
          <w:b/>
          <w:bCs/>
          <w:sz w:val="20"/>
        </w:rPr>
        <w:t>ali</w:t>
      </w:r>
      <w:r w:rsidR="00962DF7">
        <w:rPr>
          <w:b/>
          <w:bCs/>
          <w:sz w:val="20"/>
        </w:rPr>
        <w:t xml:space="preserve"> izgradnjo</w:t>
      </w:r>
      <w:r w:rsidRPr="00B22B49">
        <w:rPr>
          <w:b/>
          <w:bCs/>
          <w:sz w:val="20"/>
        </w:rPr>
        <w:t xml:space="preserve"> </w:t>
      </w:r>
      <w:r w:rsidR="00962DF7" w:rsidRPr="00B22B49">
        <w:rPr>
          <w:b/>
          <w:bCs/>
          <w:sz w:val="20"/>
        </w:rPr>
        <w:t>nov</w:t>
      </w:r>
      <w:r w:rsidR="00962DF7">
        <w:rPr>
          <w:b/>
          <w:bCs/>
          <w:sz w:val="20"/>
        </w:rPr>
        <w:t>ih</w:t>
      </w:r>
      <w:r w:rsidR="00962DF7" w:rsidRPr="00B22B49">
        <w:rPr>
          <w:b/>
          <w:bCs/>
          <w:sz w:val="20"/>
        </w:rPr>
        <w:t xml:space="preserve"> terminal</w:t>
      </w:r>
      <w:r w:rsidR="00962DF7">
        <w:rPr>
          <w:b/>
          <w:bCs/>
          <w:sz w:val="20"/>
        </w:rPr>
        <w:t>ov</w:t>
      </w:r>
    </w:p>
    <w:p w14:paraId="29C316D4" w14:textId="77777777" w:rsidR="00B22B49" w:rsidRPr="00B22B49" w:rsidRDefault="00B22B49" w:rsidP="00B22B49">
      <w:pPr>
        <w:rPr>
          <w:sz w:val="20"/>
        </w:rPr>
      </w:pPr>
      <w:r w:rsidRPr="00B22B49">
        <w:rPr>
          <w:sz w:val="20"/>
        </w:rPr>
        <w:t>Obvezno zbrati in verificirati:</w:t>
      </w:r>
    </w:p>
    <w:p w14:paraId="3C4F90B8" w14:textId="76679CEB" w:rsidR="00B22B49" w:rsidRPr="00B22B49" w:rsidRDefault="00B22B49" w:rsidP="003A7F2A">
      <w:pPr>
        <w:numPr>
          <w:ilvl w:val="0"/>
          <w:numId w:val="30"/>
        </w:numPr>
        <w:rPr>
          <w:sz w:val="20"/>
        </w:rPr>
      </w:pPr>
      <w:r w:rsidRPr="00B22B49">
        <w:rPr>
          <w:sz w:val="20"/>
        </w:rPr>
        <w:t>dokumentirane načrte investitorja / upravljavca (</w:t>
      </w:r>
      <w:r w:rsidR="00962DF7">
        <w:rPr>
          <w:sz w:val="20"/>
        </w:rPr>
        <w:t>gradbena dovoljenja</w:t>
      </w:r>
      <w:r w:rsidRPr="00B22B49">
        <w:rPr>
          <w:sz w:val="20"/>
        </w:rPr>
        <w:t>, projektna dokumentacija v fazi idejne zasnove, predhodne študije izvedljivosti</w:t>
      </w:r>
      <w:r w:rsidR="00962DF7">
        <w:rPr>
          <w:sz w:val="20"/>
        </w:rPr>
        <w:t>, prostorski načrt v pripravi</w:t>
      </w:r>
      <w:r w:rsidRPr="00B22B49">
        <w:rPr>
          <w:sz w:val="20"/>
        </w:rPr>
        <w:t>)</w:t>
      </w:r>
    </w:p>
    <w:p w14:paraId="536FA42E" w14:textId="77777777" w:rsidR="00B22B49" w:rsidRPr="00B22B49" w:rsidRDefault="00B22B49" w:rsidP="003A7F2A">
      <w:pPr>
        <w:numPr>
          <w:ilvl w:val="0"/>
          <w:numId w:val="30"/>
        </w:numPr>
        <w:rPr>
          <w:sz w:val="20"/>
        </w:rPr>
      </w:pPr>
      <w:r w:rsidRPr="00B22B49">
        <w:rPr>
          <w:sz w:val="20"/>
        </w:rPr>
        <w:t>kapacitete, ki bodo dosegljive po izvedbi (predvidena teoretična in uporabna zmogljivost)</w:t>
      </w:r>
    </w:p>
    <w:p w14:paraId="7CFA6188" w14:textId="7E3B40EF" w:rsidR="00B22B49" w:rsidRPr="00B22B49" w:rsidRDefault="00962DF7" w:rsidP="003A7F2A">
      <w:pPr>
        <w:numPr>
          <w:ilvl w:val="0"/>
          <w:numId w:val="30"/>
        </w:numPr>
        <w:rPr>
          <w:sz w:val="20"/>
        </w:rPr>
      </w:pPr>
      <w:r>
        <w:rPr>
          <w:sz w:val="20"/>
        </w:rPr>
        <w:t xml:space="preserve">ocenjen </w:t>
      </w:r>
      <w:r w:rsidR="00B22B49" w:rsidRPr="00B22B49">
        <w:rPr>
          <w:sz w:val="20"/>
        </w:rPr>
        <w:t xml:space="preserve">rok izvedbe </w:t>
      </w:r>
    </w:p>
    <w:p w14:paraId="2C7CA308" w14:textId="42370C15" w:rsidR="00B22B49" w:rsidRPr="00B22B49" w:rsidRDefault="00B22B49" w:rsidP="003A7F2A">
      <w:pPr>
        <w:numPr>
          <w:ilvl w:val="0"/>
          <w:numId w:val="30"/>
        </w:numPr>
        <w:rPr>
          <w:sz w:val="20"/>
        </w:rPr>
      </w:pPr>
      <w:r w:rsidRPr="00B22B49">
        <w:rPr>
          <w:sz w:val="20"/>
        </w:rPr>
        <w:t>javno-zasebn</w:t>
      </w:r>
      <w:r w:rsidR="00962DF7">
        <w:rPr>
          <w:sz w:val="20"/>
        </w:rPr>
        <w:t xml:space="preserve">a partnerstva </w:t>
      </w:r>
      <w:r w:rsidRPr="00B22B49">
        <w:rPr>
          <w:sz w:val="20"/>
        </w:rPr>
        <w:t>, sofinanciranja in povezave s TEN-T investicijami</w:t>
      </w:r>
    </w:p>
    <w:p w14:paraId="448730DD" w14:textId="77777777" w:rsidR="00B22B49" w:rsidRPr="00B22B49" w:rsidRDefault="00B22B49" w:rsidP="003A7F2A">
      <w:pPr>
        <w:numPr>
          <w:ilvl w:val="0"/>
          <w:numId w:val="30"/>
        </w:numPr>
        <w:rPr>
          <w:sz w:val="20"/>
        </w:rPr>
      </w:pPr>
      <w:r w:rsidRPr="00B22B49">
        <w:rPr>
          <w:sz w:val="20"/>
        </w:rPr>
        <w:t xml:space="preserve">morebitne regulativne omejitve (prostorska namembnost, </w:t>
      </w:r>
      <w:proofErr w:type="spellStart"/>
      <w:r w:rsidRPr="00B22B49">
        <w:rPr>
          <w:sz w:val="20"/>
        </w:rPr>
        <w:t>okoljski</w:t>
      </w:r>
      <w:proofErr w:type="spellEnd"/>
      <w:r w:rsidRPr="00B22B49">
        <w:rPr>
          <w:sz w:val="20"/>
        </w:rPr>
        <w:t xml:space="preserve"> pogoji)</w:t>
      </w:r>
    </w:p>
    <w:p w14:paraId="116A68A7" w14:textId="77777777" w:rsidR="00B22B49" w:rsidRPr="00B22B49" w:rsidRDefault="00B22B49" w:rsidP="00B22B49">
      <w:pPr>
        <w:rPr>
          <w:sz w:val="20"/>
        </w:rPr>
      </w:pPr>
      <w:r w:rsidRPr="00B22B49">
        <w:rPr>
          <w:sz w:val="20"/>
        </w:rPr>
        <w:t>V poročilu jasno ločiti: (A) obstoječe in operativne zmogljivosti, (B) zavezane / v izvajanju (dokumentirano), (C) potencialne / predlagane (brez formalnih zavez).</w:t>
      </w:r>
    </w:p>
    <w:p w14:paraId="3A3D8464" w14:textId="22692922" w:rsidR="00B22B49" w:rsidRPr="00B22B49" w:rsidRDefault="00B22B49" w:rsidP="00B22B49">
      <w:pPr>
        <w:rPr>
          <w:sz w:val="20"/>
        </w:rPr>
      </w:pPr>
    </w:p>
    <w:p w14:paraId="650CD33B" w14:textId="77777777" w:rsidR="00B22B49" w:rsidRPr="00B22B49" w:rsidRDefault="00B22B49" w:rsidP="00B22B49">
      <w:pPr>
        <w:rPr>
          <w:b/>
          <w:bCs/>
          <w:sz w:val="20"/>
        </w:rPr>
      </w:pPr>
      <w:r w:rsidRPr="00B22B49">
        <w:rPr>
          <w:b/>
          <w:bCs/>
          <w:sz w:val="20"/>
        </w:rPr>
        <w:t xml:space="preserve">8. Metoda zbiranja in preverjanja podatkov </w:t>
      </w:r>
      <w:r w:rsidRPr="00B22B49">
        <w:rPr>
          <w:sz w:val="20"/>
        </w:rPr>
        <w:t>(praktičen protokol)</w:t>
      </w:r>
    </w:p>
    <w:p w14:paraId="381075A5" w14:textId="411D822C" w:rsidR="00B22B49" w:rsidRPr="00B22B49" w:rsidRDefault="00B22B49" w:rsidP="003A7F2A">
      <w:pPr>
        <w:numPr>
          <w:ilvl w:val="0"/>
          <w:numId w:val="31"/>
        </w:numPr>
        <w:rPr>
          <w:sz w:val="20"/>
        </w:rPr>
      </w:pPr>
      <w:r w:rsidRPr="00B22B49">
        <w:rPr>
          <w:b/>
          <w:bCs/>
          <w:sz w:val="20"/>
        </w:rPr>
        <w:t>Viri podatkov:</w:t>
      </w:r>
      <w:r w:rsidRPr="00B22B49">
        <w:rPr>
          <w:sz w:val="20"/>
        </w:rPr>
        <w:t xml:space="preserve"> neposredni vprašalniki terminalom </w:t>
      </w:r>
      <w:r w:rsidR="00962DF7">
        <w:rPr>
          <w:sz w:val="20"/>
        </w:rPr>
        <w:t>in</w:t>
      </w:r>
      <w:r w:rsidRPr="00B22B49">
        <w:rPr>
          <w:sz w:val="20"/>
        </w:rPr>
        <w:t xml:space="preserve"> uradni statistični podatki (SURS, Eurostat), podatki upravljavcev infrastrukture (</w:t>
      </w:r>
      <w:r w:rsidR="00EA006D">
        <w:rPr>
          <w:sz w:val="20"/>
        </w:rPr>
        <w:t xml:space="preserve">npr.: </w:t>
      </w:r>
      <w:r w:rsidRPr="00B22B49">
        <w:rPr>
          <w:sz w:val="20"/>
        </w:rPr>
        <w:t>SŽ</w:t>
      </w:r>
      <w:r w:rsidR="00501AA5">
        <w:rPr>
          <w:sz w:val="20"/>
        </w:rPr>
        <w:t xml:space="preserve"> -  infrastruktura</w:t>
      </w:r>
      <w:r w:rsidR="00962DF7">
        <w:rPr>
          <w:sz w:val="20"/>
        </w:rPr>
        <w:t xml:space="preserve"> </w:t>
      </w:r>
      <w:proofErr w:type="spellStart"/>
      <w:r w:rsidR="00962DF7">
        <w:rPr>
          <w:sz w:val="20"/>
        </w:rPr>
        <w:t>d.o.o</w:t>
      </w:r>
      <w:proofErr w:type="spellEnd"/>
      <w:r w:rsidR="00501AA5">
        <w:rPr>
          <w:sz w:val="20"/>
        </w:rPr>
        <w:t xml:space="preserve">, SŽ – </w:t>
      </w:r>
      <w:r w:rsidR="00962DF7">
        <w:rPr>
          <w:sz w:val="20"/>
        </w:rPr>
        <w:t>T</w:t>
      </w:r>
      <w:r w:rsidR="00501AA5">
        <w:rPr>
          <w:sz w:val="20"/>
        </w:rPr>
        <w:t xml:space="preserve">ovorni promet </w:t>
      </w:r>
      <w:proofErr w:type="spellStart"/>
      <w:r w:rsidR="00501AA5">
        <w:rPr>
          <w:sz w:val="20"/>
        </w:rPr>
        <w:t>d.o.o</w:t>
      </w:r>
      <w:proofErr w:type="spellEnd"/>
      <w:r w:rsidRPr="00B22B49">
        <w:rPr>
          <w:sz w:val="20"/>
        </w:rPr>
        <w:t>, DARS</w:t>
      </w:r>
      <w:r w:rsidR="00962DF7">
        <w:rPr>
          <w:sz w:val="20"/>
        </w:rPr>
        <w:t xml:space="preserve"> </w:t>
      </w:r>
      <w:proofErr w:type="spellStart"/>
      <w:r w:rsidR="00962DF7">
        <w:rPr>
          <w:sz w:val="20"/>
        </w:rPr>
        <w:t>d.d</w:t>
      </w:r>
      <w:proofErr w:type="spellEnd"/>
      <w:r w:rsidR="00962DF7">
        <w:rPr>
          <w:sz w:val="20"/>
        </w:rPr>
        <w:t>.</w:t>
      </w:r>
      <w:r w:rsidRPr="00B22B49">
        <w:rPr>
          <w:sz w:val="20"/>
        </w:rPr>
        <w:t>,</w:t>
      </w:r>
      <w:r w:rsidR="00732298">
        <w:rPr>
          <w:sz w:val="20"/>
        </w:rPr>
        <w:t xml:space="preserve"> DRSI,</w:t>
      </w:r>
      <w:r w:rsidRPr="00B22B49">
        <w:rPr>
          <w:sz w:val="20"/>
        </w:rPr>
        <w:t xml:space="preserve"> Luka Koper</w:t>
      </w:r>
      <w:r w:rsidR="00962DF7">
        <w:rPr>
          <w:sz w:val="20"/>
        </w:rPr>
        <w:t xml:space="preserve"> </w:t>
      </w:r>
      <w:proofErr w:type="spellStart"/>
      <w:r w:rsidR="00962DF7">
        <w:rPr>
          <w:sz w:val="20"/>
        </w:rPr>
        <w:t>d.d</w:t>
      </w:r>
      <w:proofErr w:type="spellEnd"/>
      <w:r w:rsidR="00962DF7">
        <w:rPr>
          <w:sz w:val="20"/>
        </w:rPr>
        <w:t>.</w:t>
      </w:r>
      <w:r w:rsidRPr="00B22B49">
        <w:rPr>
          <w:sz w:val="20"/>
        </w:rPr>
        <w:t xml:space="preserve">, </w:t>
      </w:r>
      <w:proofErr w:type="spellStart"/>
      <w:r w:rsidRPr="00B22B49">
        <w:rPr>
          <w:sz w:val="20"/>
        </w:rPr>
        <w:t>Fraport</w:t>
      </w:r>
      <w:proofErr w:type="spellEnd"/>
      <w:r w:rsidR="00962DF7">
        <w:rPr>
          <w:sz w:val="20"/>
        </w:rPr>
        <w:t xml:space="preserve"> in DRI (za letališče Maribor</w:t>
      </w:r>
      <w:r w:rsidR="00EA006D">
        <w:rPr>
          <w:sz w:val="20"/>
        </w:rPr>
        <w:t>), itd.</w:t>
      </w:r>
      <w:r w:rsidRPr="00B22B49">
        <w:rPr>
          <w:sz w:val="20"/>
        </w:rPr>
        <w:t>), terenski ogledi za ključne terminale.</w:t>
      </w:r>
    </w:p>
    <w:p w14:paraId="6A7E1467" w14:textId="7157D042" w:rsidR="00B22B49" w:rsidRPr="00B22B49" w:rsidRDefault="00B22B49" w:rsidP="003A7F2A">
      <w:pPr>
        <w:numPr>
          <w:ilvl w:val="0"/>
          <w:numId w:val="31"/>
        </w:numPr>
        <w:rPr>
          <w:sz w:val="20"/>
        </w:rPr>
      </w:pPr>
      <w:r w:rsidRPr="00B22B49">
        <w:rPr>
          <w:b/>
          <w:bCs/>
          <w:sz w:val="20"/>
        </w:rPr>
        <w:t>Standardiziran vprašalnik</w:t>
      </w:r>
      <w:r w:rsidRPr="00B22B49">
        <w:rPr>
          <w:sz w:val="20"/>
        </w:rPr>
        <w:t xml:space="preserve"> </w:t>
      </w:r>
      <w:r w:rsidR="00962DF7">
        <w:rPr>
          <w:sz w:val="20"/>
        </w:rPr>
        <w:t>(podan v točki 9 tega razpisa</w:t>
      </w:r>
      <w:r w:rsidRPr="00B22B49">
        <w:rPr>
          <w:sz w:val="20"/>
        </w:rPr>
        <w:t xml:space="preserve">) </w:t>
      </w:r>
      <w:r w:rsidR="00501AA5">
        <w:rPr>
          <w:sz w:val="20"/>
        </w:rPr>
        <w:t>naj se pošlje</w:t>
      </w:r>
      <w:r w:rsidR="00501AA5" w:rsidRPr="00B22B49">
        <w:rPr>
          <w:sz w:val="20"/>
        </w:rPr>
        <w:t xml:space="preserve"> </w:t>
      </w:r>
      <w:r w:rsidRPr="00B22B49">
        <w:rPr>
          <w:sz w:val="20"/>
        </w:rPr>
        <w:t>vsem identificiranim terminalom z rokom za odgovor (npr. 21 dni).</w:t>
      </w:r>
    </w:p>
    <w:p w14:paraId="01E1AEFB" w14:textId="0A42C715" w:rsidR="00B22B49" w:rsidRPr="00B22B49" w:rsidRDefault="00B22B49" w:rsidP="003A7F2A">
      <w:pPr>
        <w:numPr>
          <w:ilvl w:val="0"/>
          <w:numId w:val="31"/>
        </w:numPr>
        <w:rPr>
          <w:sz w:val="20"/>
        </w:rPr>
      </w:pPr>
      <w:r w:rsidRPr="00B22B49">
        <w:rPr>
          <w:b/>
          <w:bCs/>
          <w:sz w:val="20"/>
        </w:rPr>
        <w:t>Terenski pregledi</w:t>
      </w:r>
      <w:r w:rsidRPr="00B22B49">
        <w:rPr>
          <w:sz w:val="20"/>
        </w:rPr>
        <w:t xml:space="preserve"> </w:t>
      </w:r>
      <w:r w:rsidR="00962DF7">
        <w:rPr>
          <w:sz w:val="20"/>
        </w:rPr>
        <w:t>potrebni v primeru nedostopnosti podatkov od upravljalcev</w:t>
      </w:r>
      <w:r w:rsidR="00EA006D">
        <w:rPr>
          <w:sz w:val="20"/>
        </w:rPr>
        <w:t>.</w:t>
      </w:r>
      <w:r w:rsidR="00962DF7">
        <w:rPr>
          <w:sz w:val="20"/>
        </w:rPr>
        <w:t xml:space="preserve"> </w:t>
      </w:r>
    </w:p>
    <w:p w14:paraId="0CBB3BEE" w14:textId="55B75CEF" w:rsidR="00B22B49" w:rsidRPr="00B22B49" w:rsidRDefault="00B22B49" w:rsidP="00B22B49">
      <w:pPr>
        <w:rPr>
          <w:sz w:val="20"/>
        </w:rPr>
      </w:pPr>
    </w:p>
    <w:p w14:paraId="05F6CB71" w14:textId="7362401D" w:rsidR="00B22B49" w:rsidRDefault="00B22B49" w:rsidP="00B22B49">
      <w:pPr>
        <w:rPr>
          <w:b/>
          <w:bCs/>
          <w:sz w:val="20"/>
        </w:rPr>
      </w:pPr>
      <w:r w:rsidRPr="00B22B49">
        <w:rPr>
          <w:b/>
          <w:bCs/>
          <w:sz w:val="20"/>
        </w:rPr>
        <w:t xml:space="preserve">9. Vzorčni vprašalnik za terminal </w:t>
      </w:r>
      <w:r w:rsidR="00EA006D">
        <w:rPr>
          <w:b/>
          <w:bCs/>
          <w:sz w:val="20"/>
        </w:rPr>
        <w:t xml:space="preserve">naj vsebuje naslednja </w:t>
      </w:r>
      <w:r w:rsidRPr="00B22B49">
        <w:rPr>
          <w:b/>
          <w:bCs/>
          <w:sz w:val="20"/>
        </w:rPr>
        <w:t>ključna vprašanja</w:t>
      </w:r>
      <w:r w:rsidR="0086089F">
        <w:rPr>
          <w:b/>
          <w:bCs/>
          <w:sz w:val="20"/>
        </w:rPr>
        <w:t xml:space="preserve"> v skladu s tehničnimi parametri iz točke 3.3.</w:t>
      </w:r>
    </w:p>
    <w:p w14:paraId="4F2A2CE8" w14:textId="77777777" w:rsidR="0086089F" w:rsidRPr="00B22B49" w:rsidRDefault="0086089F" w:rsidP="00B22B49">
      <w:pPr>
        <w:rPr>
          <w:b/>
          <w:bCs/>
          <w:sz w:val="20"/>
        </w:rPr>
      </w:pPr>
    </w:p>
    <w:p w14:paraId="33785F80" w14:textId="77777777" w:rsidR="00B22B49" w:rsidRPr="00B22B49" w:rsidRDefault="00B22B49" w:rsidP="00B22B49">
      <w:pPr>
        <w:rPr>
          <w:sz w:val="20"/>
        </w:rPr>
      </w:pPr>
      <w:r w:rsidRPr="00B22B49">
        <w:rPr>
          <w:b/>
          <w:bCs/>
          <w:sz w:val="20"/>
        </w:rPr>
        <w:t>Osnovni podatki</w:t>
      </w:r>
    </w:p>
    <w:p w14:paraId="2BF4783C" w14:textId="7A5B19A8" w:rsidR="00B22B49" w:rsidRPr="00B22B49" w:rsidRDefault="00B22B49" w:rsidP="003A7F2A">
      <w:pPr>
        <w:numPr>
          <w:ilvl w:val="0"/>
          <w:numId w:val="32"/>
        </w:numPr>
        <w:rPr>
          <w:sz w:val="20"/>
        </w:rPr>
      </w:pPr>
      <w:r w:rsidRPr="00B22B49">
        <w:rPr>
          <w:sz w:val="20"/>
        </w:rPr>
        <w:t>Ime, naslov, koordinati (</w:t>
      </w:r>
      <w:r w:rsidR="00EA006D">
        <w:rPr>
          <w:sz w:val="20"/>
        </w:rPr>
        <w:t>geografska dolžina širina</w:t>
      </w:r>
      <w:r w:rsidRPr="00B22B49">
        <w:rPr>
          <w:sz w:val="20"/>
        </w:rPr>
        <w:t>), kontakt.</w:t>
      </w:r>
    </w:p>
    <w:p w14:paraId="5CB55B41" w14:textId="77777777" w:rsidR="00B22B49" w:rsidRPr="00B22B49" w:rsidRDefault="00B22B49" w:rsidP="00B22B49">
      <w:pPr>
        <w:rPr>
          <w:sz w:val="20"/>
        </w:rPr>
      </w:pPr>
      <w:r w:rsidRPr="00B22B49">
        <w:rPr>
          <w:b/>
          <w:bCs/>
          <w:sz w:val="20"/>
        </w:rPr>
        <w:t>Tehnična oprema</w:t>
      </w:r>
    </w:p>
    <w:p w14:paraId="347AB510" w14:textId="77777777" w:rsidR="00B22B49" w:rsidRPr="00B22B49" w:rsidRDefault="00B22B49" w:rsidP="003A7F2A">
      <w:pPr>
        <w:numPr>
          <w:ilvl w:val="0"/>
          <w:numId w:val="33"/>
        </w:numPr>
        <w:rPr>
          <w:sz w:val="20"/>
        </w:rPr>
      </w:pPr>
      <w:r w:rsidRPr="00B22B49">
        <w:rPr>
          <w:sz w:val="20"/>
        </w:rPr>
        <w:t>Seznam dvižnih naprav (tip, število, nazivna produktivnost TEU/h ali t/h).</w:t>
      </w:r>
    </w:p>
    <w:p w14:paraId="62810898" w14:textId="1AAA2B71" w:rsidR="00B22B49" w:rsidRPr="00B22B49" w:rsidRDefault="00EA006D" w:rsidP="003A7F2A">
      <w:pPr>
        <w:numPr>
          <w:ilvl w:val="0"/>
          <w:numId w:val="33"/>
        </w:numPr>
        <w:rPr>
          <w:sz w:val="20"/>
        </w:rPr>
      </w:pPr>
      <w:r>
        <w:rPr>
          <w:sz w:val="20"/>
        </w:rPr>
        <w:t>K</w:t>
      </w:r>
      <w:r w:rsidR="00B22B49" w:rsidRPr="00B22B49">
        <w:rPr>
          <w:sz w:val="20"/>
        </w:rPr>
        <w:t>apacitet</w:t>
      </w:r>
      <w:r>
        <w:rPr>
          <w:sz w:val="20"/>
        </w:rPr>
        <w:t>a terminala MMTT</w:t>
      </w:r>
      <w:r w:rsidR="00B22B49" w:rsidRPr="00B22B49">
        <w:rPr>
          <w:sz w:val="20"/>
        </w:rPr>
        <w:t xml:space="preserve"> (</w:t>
      </w:r>
      <w:r>
        <w:rPr>
          <w:sz w:val="20"/>
        </w:rPr>
        <w:t xml:space="preserve">število TEU, </w:t>
      </w:r>
      <w:r w:rsidR="00B22B49" w:rsidRPr="00B22B49">
        <w:rPr>
          <w:sz w:val="20"/>
        </w:rPr>
        <w:t xml:space="preserve">), število </w:t>
      </w:r>
      <w:r>
        <w:rPr>
          <w:sz w:val="20"/>
        </w:rPr>
        <w:t xml:space="preserve">priključkov za </w:t>
      </w:r>
      <w:r w:rsidRPr="00B22B49">
        <w:rPr>
          <w:sz w:val="20"/>
        </w:rPr>
        <w:t>hladiln</w:t>
      </w:r>
      <w:r>
        <w:rPr>
          <w:sz w:val="20"/>
        </w:rPr>
        <w:t>e</w:t>
      </w:r>
      <w:r w:rsidRPr="00B22B49">
        <w:rPr>
          <w:sz w:val="20"/>
        </w:rPr>
        <w:t xml:space="preserve"> </w:t>
      </w:r>
      <w:r w:rsidR="00B22B49" w:rsidRPr="00B22B49">
        <w:rPr>
          <w:sz w:val="20"/>
        </w:rPr>
        <w:t>enot</w:t>
      </w:r>
      <w:r>
        <w:rPr>
          <w:sz w:val="20"/>
        </w:rPr>
        <w:t>e, idr</w:t>
      </w:r>
      <w:r w:rsidR="00B22B49" w:rsidRPr="00B22B49">
        <w:rPr>
          <w:sz w:val="20"/>
        </w:rPr>
        <w:t>.</w:t>
      </w:r>
    </w:p>
    <w:p w14:paraId="0B338AA3" w14:textId="181B5CD5" w:rsidR="00B22B49" w:rsidRDefault="00B22B49" w:rsidP="003A7F2A">
      <w:pPr>
        <w:numPr>
          <w:ilvl w:val="0"/>
          <w:numId w:val="33"/>
        </w:numPr>
        <w:rPr>
          <w:sz w:val="20"/>
        </w:rPr>
      </w:pPr>
      <w:r w:rsidRPr="00B22B49">
        <w:rPr>
          <w:sz w:val="20"/>
        </w:rPr>
        <w:t>Število in dolžine železniških tirov (m).</w:t>
      </w:r>
    </w:p>
    <w:p w14:paraId="6CC511AC" w14:textId="30D4A252" w:rsidR="00EA006D" w:rsidRPr="00B22B49" w:rsidRDefault="00EA006D" w:rsidP="003A7F2A">
      <w:pPr>
        <w:numPr>
          <w:ilvl w:val="0"/>
          <w:numId w:val="33"/>
        </w:numPr>
        <w:rPr>
          <w:sz w:val="20"/>
        </w:rPr>
      </w:pPr>
      <w:r>
        <w:rPr>
          <w:sz w:val="20"/>
        </w:rPr>
        <w:t>Parkirišča za tovorna vozila (število parkirnih mest)</w:t>
      </w:r>
    </w:p>
    <w:p w14:paraId="4672EC5B" w14:textId="77777777" w:rsidR="00B22B49" w:rsidRPr="00B22B49" w:rsidRDefault="00B22B49" w:rsidP="00B22B49">
      <w:pPr>
        <w:rPr>
          <w:sz w:val="20"/>
        </w:rPr>
      </w:pPr>
      <w:r w:rsidRPr="00B22B49">
        <w:rPr>
          <w:b/>
          <w:bCs/>
          <w:sz w:val="20"/>
        </w:rPr>
        <w:t>Operativni podatki (zadnja 3 leta)</w:t>
      </w:r>
    </w:p>
    <w:p w14:paraId="41E23527" w14:textId="02EF56D6" w:rsidR="00B22B49" w:rsidRPr="00B22B49" w:rsidRDefault="00B22B49" w:rsidP="003A7F2A">
      <w:pPr>
        <w:numPr>
          <w:ilvl w:val="0"/>
          <w:numId w:val="34"/>
        </w:numPr>
        <w:rPr>
          <w:sz w:val="20"/>
        </w:rPr>
      </w:pPr>
      <w:r w:rsidRPr="00B22B49">
        <w:rPr>
          <w:sz w:val="20"/>
        </w:rPr>
        <w:lastRenderedPageBreak/>
        <w:t>Letne količine po vrstah enot (TEU, ton,  cistern</w:t>
      </w:r>
      <w:r w:rsidR="001A25D8">
        <w:rPr>
          <w:sz w:val="20"/>
        </w:rPr>
        <w:t>e</w:t>
      </w:r>
      <w:r w:rsidRPr="00B22B49">
        <w:rPr>
          <w:sz w:val="20"/>
        </w:rPr>
        <w:t>), za vsako leto posebej.</w:t>
      </w:r>
    </w:p>
    <w:p w14:paraId="1E1DE7B2" w14:textId="77777777" w:rsidR="00B22B49" w:rsidRPr="00B22B49" w:rsidRDefault="00B22B49" w:rsidP="003A7F2A">
      <w:pPr>
        <w:numPr>
          <w:ilvl w:val="0"/>
          <w:numId w:val="34"/>
        </w:numPr>
        <w:rPr>
          <w:sz w:val="20"/>
        </w:rPr>
      </w:pPr>
      <w:r w:rsidRPr="00B22B49">
        <w:rPr>
          <w:sz w:val="20"/>
        </w:rPr>
        <w:t>Povprečno število delovnih ur/dan in dni/leto.</w:t>
      </w:r>
    </w:p>
    <w:p w14:paraId="7C4E58EC" w14:textId="77777777" w:rsidR="00B22B49" w:rsidRPr="00B22B49" w:rsidRDefault="00B22B49" w:rsidP="003A7F2A">
      <w:pPr>
        <w:numPr>
          <w:ilvl w:val="0"/>
          <w:numId w:val="34"/>
        </w:numPr>
        <w:rPr>
          <w:sz w:val="20"/>
        </w:rPr>
      </w:pPr>
      <w:r w:rsidRPr="00B22B49">
        <w:rPr>
          <w:sz w:val="20"/>
        </w:rPr>
        <w:t>Povprečno število manjših in večjih zastojev v letu (opis vzrokov).</w:t>
      </w:r>
    </w:p>
    <w:p w14:paraId="64B65DF4" w14:textId="77777777" w:rsidR="00B22B49" w:rsidRPr="00B22B49" w:rsidRDefault="00B22B49" w:rsidP="003A7F2A">
      <w:pPr>
        <w:numPr>
          <w:ilvl w:val="0"/>
          <w:numId w:val="34"/>
        </w:numPr>
        <w:rPr>
          <w:sz w:val="20"/>
        </w:rPr>
      </w:pPr>
      <w:proofErr w:type="spellStart"/>
      <w:r w:rsidRPr="00B22B49">
        <w:rPr>
          <w:sz w:val="20"/>
        </w:rPr>
        <w:t>Sezonskost</w:t>
      </w:r>
      <w:proofErr w:type="spellEnd"/>
      <w:r w:rsidRPr="00B22B49">
        <w:rPr>
          <w:sz w:val="20"/>
        </w:rPr>
        <w:t xml:space="preserve"> (% razlike med sezonskim vrhom in povprečjem).</w:t>
      </w:r>
    </w:p>
    <w:p w14:paraId="433F3C2C" w14:textId="77777777" w:rsidR="00B22B49" w:rsidRPr="00B22B49" w:rsidRDefault="00B22B49" w:rsidP="00B22B49">
      <w:pPr>
        <w:rPr>
          <w:sz w:val="20"/>
        </w:rPr>
      </w:pPr>
      <w:r w:rsidRPr="00B22B49">
        <w:rPr>
          <w:b/>
          <w:bCs/>
          <w:sz w:val="20"/>
        </w:rPr>
        <w:t>Načrti in investicije</w:t>
      </w:r>
    </w:p>
    <w:p w14:paraId="6BF4385A" w14:textId="77777777" w:rsidR="00B22B49" w:rsidRPr="00B22B49" w:rsidRDefault="00B22B49" w:rsidP="003A7F2A">
      <w:pPr>
        <w:numPr>
          <w:ilvl w:val="0"/>
          <w:numId w:val="35"/>
        </w:numPr>
        <w:rPr>
          <w:sz w:val="20"/>
        </w:rPr>
      </w:pPr>
      <w:r w:rsidRPr="00B22B49">
        <w:rPr>
          <w:sz w:val="20"/>
        </w:rPr>
        <w:t>Ali obstajajo načrti za razširitev? (da/ne). Če da: opis projekta, pričakovani dodatki (kapaciteta), faza izvedbe, predviden začetek/zaključek, finančni viri.</w:t>
      </w:r>
    </w:p>
    <w:p w14:paraId="1322C2C5" w14:textId="2B0EC5F8" w:rsidR="00B22B49" w:rsidRPr="00B22B49" w:rsidRDefault="00B22B49" w:rsidP="00B22B49">
      <w:pPr>
        <w:rPr>
          <w:sz w:val="20"/>
        </w:rPr>
      </w:pPr>
      <w:r w:rsidRPr="00B22B49">
        <w:rPr>
          <w:b/>
          <w:bCs/>
          <w:sz w:val="20"/>
        </w:rPr>
        <w:t>Omejitve</w:t>
      </w:r>
      <w:r w:rsidR="00CF5E4D">
        <w:rPr>
          <w:b/>
          <w:bCs/>
          <w:sz w:val="20"/>
        </w:rPr>
        <w:t xml:space="preserve"> terminala</w:t>
      </w:r>
      <w:r w:rsidRPr="00B22B49">
        <w:rPr>
          <w:b/>
          <w:bCs/>
          <w:sz w:val="20"/>
        </w:rPr>
        <w:t>/omejitve omrežja</w:t>
      </w:r>
    </w:p>
    <w:p w14:paraId="3796AC99" w14:textId="2E42FE70" w:rsidR="00B22B49" w:rsidRPr="00B22B49" w:rsidRDefault="00B22B49" w:rsidP="003A7F2A">
      <w:pPr>
        <w:numPr>
          <w:ilvl w:val="0"/>
          <w:numId w:val="36"/>
        </w:numPr>
        <w:rPr>
          <w:sz w:val="20"/>
        </w:rPr>
      </w:pPr>
      <w:r w:rsidRPr="00B22B49">
        <w:rPr>
          <w:sz w:val="20"/>
        </w:rPr>
        <w:t xml:space="preserve">Ali poznate omejitve v železniškem dostopu </w:t>
      </w:r>
      <w:r w:rsidR="00CF5E4D">
        <w:rPr>
          <w:sz w:val="20"/>
        </w:rPr>
        <w:t>(</w:t>
      </w:r>
      <w:r w:rsidRPr="00B22B49">
        <w:rPr>
          <w:sz w:val="20"/>
        </w:rPr>
        <w:t>omejitev</w:t>
      </w:r>
      <w:r w:rsidR="00CF5E4D">
        <w:rPr>
          <w:sz w:val="20"/>
        </w:rPr>
        <w:t xml:space="preserve"> dolžine vlakovne kompozicije</w:t>
      </w:r>
      <w:r w:rsidRPr="00B22B49">
        <w:rPr>
          <w:sz w:val="20"/>
        </w:rPr>
        <w:t>,</w:t>
      </w:r>
      <w:r w:rsidR="006E02F5">
        <w:rPr>
          <w:sz w:val="20"/>
        </w:rPr>
        <w:t xml:space="preserve"> </w:t>
      </w:r>
      <w:r w:rsidR="00881564">
        <w:rPr>
          <w:sz w:val="20"/>
        </w:rPr>
        <w:t>, tehnične omejitve, neskladnost npr. signalno varnostnih, ali napajalnih naprav</w:t>
      </w:r>
      <w:r w:rsidRPr="00B22B49">
        <w:rPr>
          <w:sz w:val="20"/>
        </w:rPr>
        <w:t>)?</w:t>
      </w:r>
    </w:p>
    <w:p w14:paraId="2A6849CB" w14:textId="591622ED" w:rsidR="00B22B49" w:rsidRPr="000237DF" w:rsidRDefault="00B22B49" w:rsidP="003A7F2A">
      <w:pPr>
        <w:pStyle w:val="Odstavekseznama"/>
        <w:numPr>
          <w:ilvl w:val="0"/>
          <w:numId w:val="36"/>
        </w:numPr>
        <w:rPr>
          <w:sz w:val="20"/>
        </w:rPr>
      </w:pPr>
      <w:r w:rsidRPr="00945892">
        <w:rPr>
          <w:sz w:val="20"/>
        </w:rPr>
        <w:t xml:space="preserve">Omejitve cestnega dostopa (omejitve </w:t>
      </w:r>
      <w:r w:rsidR="00CF5E4D">
        <w:rPr>
          <w:sz w:val="20"/>
        </w:rPr>
        <w:t>največje dovoljene skupne mase tovornih vozil</w:t>
      </w:r>
      <w:r w:rsidRPr="00945892">
        <w:rPr>
          <w:sz w:val="20"/>
        </w:rPr>
        <w:t>, nočna prepoved</w:t>
      </w:r>
      <w:r w:rsidR="00CF5E4D">
        <w:rPr>
          <w:sz w:val="20"/>
        </w:rPr>
        <w:t xml:space="preserve">, </w:t>
      </w:r>
      <w:r w:rsidR="00945892" w:rsidRPr="00945892">
        <w:rPr>
          <w:sz w:val="20"/>
        </w:rPr>
        <w:t>omejitve za vikende in v poletni sezoni na podlagi Odredbe o omejitvah prometa v RS)</w:t>
      </w:r>
    </w:p>
    <w:p w14:paraId="7DE3ACE9" w14:textId="77777777" w:rsidR="00B22B49" w:rsidRPr="00B22B49" w:rsidRDefault="00B22B49" w:rsidP="003A7F2A">
      <w:pPr>
        <w:numPr>
          <w:ilvl w:val="0"/>
          <w:numId w:val="36"/>
        </w:numPr>
        <w:rPr>
          <w:sz w:val="20"/>
        </w:rPr>
      </w:pPr>
      <w:r w:rsidRPr="00B22B49">
        <w:rPr>
          <w:sz w:val="20"/>
        </w:rPr>
        <w:t>Carinske / veterinarske omejitve.</w:t>
      </w:r>
    </w:p>
    <w:p w14:paraId="574EBAD1" w14:textId="45748F9F" w:rsidR="00B22B49" w:rsidRPr="00B22B49" w:rsidRDefault="00B22B49" w:rsidP="00B22B49">
      <w:pPr>
        <w:rPr>
          <w:sz w:val="20"/>
        </w:rPr>
      </w:pPr>
    </w:p>
    <w:p w14:paraId="0261CB55" w14:textId="77777777" w:rsidR="00B22B49" w:rsidRPr="00B22B49" w:rsidRDefault="00B22B49" w:rsidP="00B22B49">
      <w:pPr>
        <w:rPr>
          <w:b/>
          <w:bCs/>
          <w:sz w:val="20"/>
        </w:rPr>
      </w:pPr>
      <w:r w:rsidRPr="00B22B49">
        <w:rPr>
          <w:b/>
          <w:bCs/>
          <w:sz w:val="20"/>
        </w:rPr>
        <w:t>10. Agregacija in predstavitev rezultatov (izhodni produkti)</w:t>
      </w:r>
    </w:p>
    <w:p w14:paraId="7CC22277" w14:textId="4141B682" w:rsidR="00B22B49" w:rsidRPr="00B22B49" w:rsidRDefault="00B22B49" w:rsidP="00B22B49">
      <w:pPr>
        <w:rPr>
          <w:sz w:val="20"/>
        </w:rPr>
      </w:pPr>
      <w:r w:rsidRPr="00B22B49">
        <w:rPr>
          <w:sz w:val="20"/>
        </w:rPr>
        <w:t xml:space="preserve">Vsak terminalni vnos naj omogoči generiranje naslednjih </w:t>
      </w:r>
      <w:r w:rsidR="00C868F3">
        <w:rPr>
          <w:sz w:val="20"/>
        </w:rPr>
        <w:t>izpisov</w:t>
      </w:r>
      <w:r w:rsidRPr="00B22B49">
        <w:rPr>
          <w:sz w:val="20"/>
        </w:rPr>
        <w:t>:</w:t>
      </w:r>
    </w:p>
    <w:p w14:paraId="3EB11DFA" w14:textId="691884C3" w:rsidR="00B22B49" w:rsidRPr="00B22B49" w:rsidRDefault="00B22B49" w:rsidP="003A7F2A">
      <w:pPr>
        <w:numPr>
          <w:ilvl w:val="0"/>
          <w:numId w:val="37"/>
        </w:numPr>
        <w:rPr>
          <w:sz w:val="20"/>
        </w:rPr>
      </w:pPr>
      <w:r w:rsidRPr="00B22B49">
        <w:rPr>
          <w:b/>
          <w:bCs/>
          <w:sz w:val="20"/>
        </w:rPr>
        <w:t>Kartografski sloji</w:t>
      </w:r>
      <w:r w:rsidRPr="00B22B49">
        <w:rPr>
          <w:sz w:val="20"/>
        </w:rPr>
        <w:t>:</w:t>
      </w:r>
    </w:p>
    <w:p w14:paraId="2BD7DC35" w14:textId="6A9B142D" w:rsidR="00B22B49" w:rsidRPr="00B22B49" w:rsidRDefault="00C868F3" w:rsidP="003A7F2A">
      <w:pPr>
        <w:numPr>
          <w:ilvl w:val="1"/>
          <w:numId w:val="37"/>
        </w:numPr>
        <w:rPr>
          <w:sz w:val="20"/>
        </w:rPr>
      </w:pPr>
      <w:r>
        <w:rPr>
          <w:sz w:val="20"/>
        </w:rPr>
        <w:t>geografska umestitev</w:t>
      </w:r>
      <w:r w:rsidR="00B22B49" w:rsidRPr="00B22B49">
        <w:rPr>
          <w:sz w:val="20"/>
        </w:rPr>
        <w:t xml:space="preserve"> </w:t>
      </w:r>
    </w:p>
    <w:p w14:paraId="1327B5AC" w14:textId="5A61E327" w:rsidR="00B22B49" w:rsidRPr="00B22B49" w:rsidRDefault="00C868F3" w:rsidP="003A7F2A">
      <w:pPr>
        <w:numPr>
          <w:ilvl w:val="1"/>
          <w:numId w:val="37"/>
        </w:numPr>
        <w:rPr>
          <w:sz w:val="20"/>
        </w:rPr>
      </w:pPr>
      <w:r>
        <w:rPr>
          <w:sz w:val="20"/>
        </w:rPr>
        <w:t>izohrone</w:t>
      </w:r>
      <w:r w:rsidR="00B22B49" w:rsidRPr="00B22B49">
        <w:rPr>
          <w:sz w:val="20"/>
        </w:rPr>
        <w:t xml:space="preserve"> — 1h/2h vožnje) za oceno dostopnosti,</w:t>
      </w:r>
    </w:p>
    <w:p w14:paraId="15DE2ACC" w14:textId="77777777" w:rsidR="00B22B49" w:rsidRPr="00B22B49" w:rsidRDefault="00B22B49" w:rsidP="003A7F2A">
      <w:pPr>
        <w:numPr>
          <w:ilvl w:val="0"/>
          <w:numId w:val="37"/>
        </w:numPr>
        <w:rPr>
          <w:sz w:val="20"/>
        </w:rPr>
      </w:pPr>
      <w:r w:rsidRPr="00B22B49">
        <w:rPr>
          <w:b/>
          <w:bCs/>
          <w:sz w:val="20"/>
        </w:rPr>
        <w:t>Tabele / poročila</w:t>
      </w:r>
      <w:r w:rsidRPr="00B22B49">
        <w:rPr>
          <w:sz w:val="20"/>
        </w:rPr>
        <w:t>:</w:t>
      </w:r>
    </w:p>
    <w:p w14:paraId="071C9B5F" w14:textId="539E5664" w:rsidR="00B22B49" w:rsidRPr="00B22B49" w:rsidRDefault="00B22B49" w:rsidP="003A7F2A">
      <w:pPr>
        <w:numPr>
          <w:ilvl w:val="1"/>
          <w:numId w:val="37"/>
        </w:numPr>
        <w:rPr>
          <w:sz w:val="20"/>
        </w:rPr>
      </w:pPr>
      <w:r w:rsidRPr="00B22B49">
        <w:rPr>
          <w:sz w:val="20"/>
        </w:rPr>
        <w:t xml:space="preserve">tabela vseh terminalov s stolpci: Tc, α*Tc, </w:t>
      </w:r>
      <w:proofErr w:type="spellStart"/>
      <w:r w:rsidRPr="00B22B49">
        <w:rPr>
          <w:sz w:val="20"/>
        </w:rPr>
        <w:t>Ac</w:t>
      </w:r>
      <w:proofErr w:type="spellEnd"/>
      <w:r w:rsidRPr="00B22B49">
        <w:rPr>
          <w:sz w:val="20"/>
        </w:rPr>
        <w:t xml:space="preserve">, </w:t>
      </w:r>
      <w:r w:rsidR="004B1355">
        <w:rPr>
          <w:sz w:val="20"/>
        </w:rPr>
        <w:t>dodatna zmogljivost</w:t>
      </w:r>
      <w:r w:rsidRPr="00B22B49">
        <w:rPr>
          <w:sz w:val="20"/>
        </w:rPr>
        <w:t xml:space="preserve"> (v tonah in TEU), izkoriščenost </w:t>
      </w:r>
      <w:r w:rsidR="004B1355">
        <w:rPr>
          <w:sz w:val="20"/>
        </w:rPr>
        <w:t xml:space="preserve">po vrstah prekladalne storitve </w:t>
      </w:r>
      <w:r w:rsidRPr="00B22B49">
        <w:rPr>
          <w:sz w:val="20"/>
        </w:rPr>
        <w:t>(%)</w:t>
      </w:r>
    </w:p>
    <w:p w14:paraId="6F813505" w14:textId="77777777" w:rsidR="00B22B49" w:rsidRPr="00B22B49" w:rsidRDefault="00B22B49" w:rsidP="003A7F2A">
      <w:pPr>
        <w:numPr>
          <w:ilvl w:val="1"/>
          <w:numId w:val="37"/>
        </w:numPr>
        <w:rPr>
          <w:sz w:val="20"/>
        </w:rPr>
      </w:pPr>
      <w:r w:rsidRPr="00B22B49">
        <w:rPr>
          <w:sz w:val="20"/>
        </w:rPr>
        <w:t>seznam terminalov z načrti za razširitev (status in ocenjena dodatna kapaciteta)</w:t>
      </w:r>
    </w:p>
    <w:p w14:paraId="4ADBF2C8" w14:textId="77777777" w:rsidR="00B22B49" w:rsidRPr="00B22B49" w:rsidRDefault="00B22B49" w:rsidP="003A7F2A">
      <w:pPr>
        <w:numPr>
          <w:ilvl w:val="1"/>
          <w:numId w:val="37"/>
        </w:numPr>
        <w:rPr>
          <w:sz w:val="20"/>
        </w:rPr>
      </w:pPr>
      <w:r w:rsidRPr="00B22B49">
        <w:rPr>
          <w:sz w:val="20"/>
        </w:rPr>
        <w:t>seznam terminalov, kjer je notranja kapaciteta večja od omrežne — zahteva investicijo v dostop.</w:t>
      </w:r>
    </w:p>
    <w:p w14:paraId="72FDC722" w14:textId="6D6A61B5" w:rsidR="00B22B49" w:rsidRPr="00B22B49" w:rsidRDefault="001A25D8" w:rsidP="003A7F2A">
      <w:pPr>
        <w:numPr>
          <w:ilvl w:val="0"/>
          <w:numId w:val="37"/>
        </w:numPr>
        <w:rPr>
          <w:sz w:val="20"/>
        </w:rPr>
      </w:pPr>
      <w:r w:rsidRPr="001A25D8">
        <w:rPr>
          <w:b/>
          <w:bCs/>
          <w:sz w:val="20"/>
        </w:rPr>
        <w:t xml:space="preserve">Ključni kazalniki uspešnosti </w:t>
      </w:r>
      <w:r>
        <w:rPr>
          <w:b/>
          <w:bCs/>
          <w:sz w:val="20"/>
        </w:rPr>
        <w:t>(</w:t>
      </w:r>
      <w:r w:rsidR="00B22B49" w:rsidRPr="00B22B49">
        <w:rPr>
          <w:sz w:val="20"/>
        </w:rPr>
        <w:t>predlagani):</w:t>
      </w:r>
    </w:p>
    <w:p w14:paraId="0CCD5373" w14:textId="3A707E24" w:rsidR="00B22B49" w:rsidRPr="00B22B49" w:rsidRDefault="00B22B49" w:rsidP="003A7F2A">
      <w:pPr>
        <w:numPr>
          <w:ilvl w:val="1"/>
          <w:numId w:val="37"/>
        </w:numPr>
        <w:rPr>
          <w:sz w:val="20"/>
        </w:rPr>
      </w:pPr>
      <w:r w:rsidRPr="00B22B49">
        <w:rPr>
          <w:sz w:val="20"/>
        </w:rPr>
        <w:t xml:space="preserve">Izkoriščenost kapacitete </w:t>
      </w:r>
      <w:r w:rsidR="004B1355" w:rsidRPr="004B1355">
        <w:rPr>
          <w:sz w:val="20"/>
        </w:rPr>
        <w:t xml:space="preserve">po vrstah prekladalne storitve </w:t>
      </w:r>
      <w:r w:rsidRPr="00B22B49">
        <w:rPr>
          <w:sz w:val="20"/>
        </w:rPr>
        <w:t>(%)</w:t>
      </w:r>
    </w:p>
    <w:p w14:paraId="3C070C10" w14:textId="77777777" w:rsidR="00B22B49" w:rsidRPr="00B22B49" w:rsidRDefault="00B22B49" w:rsidP="003A7F2A">
      <w:pPr>
        <w:numPr>
          <w:ilvl w:val="1"/>
          <w:numId w:val="37"/>
        </w:numPr>
        <w:rPr>
          <w:sz w:val="20"/>
        </w:rPr>
      </w:pPr>
      <w:r w:rsidRPr="00B22B49">
        <w:rPr>
          <w:sz w:val="20"/>
        </w:rPr>
        <w:t>Prosta kapaciteta (t ali TEU)</w:t>
      </w:r>
    </w:p>
    <w:p w14:paraId="75669EDF" w14:textId="77777777" w:rsidR="00B22B49" w:rsidRPr="00B22B49" w:rsidRDefault="00B22B49" w:rsidP="003A7F2A">
      <w:pPr>
        <w:numPr>
          <w:ilvl w:val="1"/>
          <w:numId w:val="37"/>
        </w:numPr>
        <w:rPr>
          <w:sz w:val="20"/>
        </w:rPr>
      </w:pPr>
      <w:r w:rsidRPr="00B22B49">
        <w:rPr>
          <w:sz w:val="20"/>
        </w:rPr>
        <w:t>Število terminalov s presežkom zmogljivosti (&gt;85 % izkoriščenosti)</w:t>
      </w:r>
    </w:p>
    <w:p w14:paraId="7CE9C1C7" w14:textId="77777777" w:rsidR="00B22B49" w:rsidRPr="00B22B49" w:rsidRDefault="00B22B49" w:rsidP="003A7F2A">
      <w:pPr>
        <w:numPr>
          <w:ilvl w:val="1"/>
          <w:numId w:val="37"/>
        </w:numPr>
        <w:rPr>
          <w:sz w:val="20"/>
        </w:rPr>
      </w:pPr>
      <w:r w:rsidRPr="00B22B49">
        <w:rPr>
          <w:sz w:val="20"/>
        </w:rPr>
        <w:t>Število terminalov z zmanjšano omrežno povezljivostjo (da/ne)</w:t>
      </w:r>
    </w:p>
    <w:p w14:paraId="2EBBD75F" w14:textId="09B89A33" w:rsidR="00B22B49" w:rsidRPr="00B22B49" w:rsidRDefault="00B22B49" w:rsidP="003A7F2A">
      <w:pPr>
        <w:numPr>
          <w:ilvl w:val="1"/>
          <w:numId w:val="37"/>
        </w:numPr>
        <w:rPr>
          <w:sz w:val="20"/>
        </w:rPr>
      </w:pPr>
      <w:r w:rsidRPr="00B22B49">
        <w:rPr>
          <w:sz w:val="20"/>
        </w:rPr>
        <w:t xml:space="preserve">Povprečna razdalja/območje za NUTS3 </w:t>
      </w:r>
      <w:proofErr w:type="spellStart"/>
      <w:r w:rsidRPr="00B22B49">
        <w:rPr>
          <w:sz w:val="20"/>
        </w:rPr>
        <w:t>centroid</w:t>
      </w:r>
      <w:proofErr w:type="spellEnd"/>
      <w:r w:rsidRPr="00B22B49">
        <w:rPr>
          <w:sz w:val="20"/>
        </w:rPr>
        <w:t xml:space="preserve"> do bližnjega terminala (v minutah)</w:t>
      </w:r>
    </w:p>
    <w:p w14:paraId="77421686" w14:textId="1005DFB3" w:rsidR="00B22B49" w:rsidRPr="00B22B49" w:rsidRDefault="00B22B49" w:rsidP="00B22B49">
      <w:pPr>
        <w:rPr>
          <w:sz w:val="20"/>
        </w:rPr>
      </w:pPr>
    </w:p>
    <w:p w14:paraId="3D6709AB" w14:textId="77777777" w:rsidR="00B22B49" w:rsidRPr="00B22B49" w:rsidRDefault="00B22B49" w:rsidP="00B22B49">
      <w:pPr>
        <w:rPr>
          <w:b/>
          <w:bCs/>
          <w:sz w:val="20"/>
        </w:rPr>
      </w:pPr>
      <w:r w:rsidRPr="00B22B49">
        <w:rPr>
          <w:b/>
          <w:bCs/>
          <w:sz w:val="20"/>
        </w:rPr>
        <w:t>11. Merila in pragovi za interpretacijo rezultatov</w:t>
      </w:r>
    </w:p>
    <w:p w14:paraId="34EAA9AE" w14:textId="11038341" w:rsidR="00B22B49" w:rsidRPr="00B22B49" w:rsidRDefault="00B22B49" w:rsidP="003A7F2A">
      <w:pPr>
        <w:numPr>
          <w:ilvl w:val="0"/>
          <w:numId w:val="38"/>
        </w:numPr>
        <w:rPr>
          <w:sz w:val="20"/>
        </w:rPr>
      </w:pPr>
      <w:r w:rsidRPr="00B22B49">
        <w:rPr>
          <w:sz w:val="20"/>
        </w:rPr>
        <w:t xml:space="preserve">Terminal z izkoriščenostjo &gt; 85 % → šteje za </w:t>
      </w:r>
      <w:proofErr w:type="spellStart"/>
      <w:r w:rsidR="00501AA5" w:rsidRPr="00B22B49">
        <w:rPr>
          <w:b/>
          <w:bCs/>
          <w:sz w:val="20"/>
        </w:rPr>
        <w:t>kapacit</w:t>
      </w:r>
      <w:r w:rsidR="00501AA5">
        <w:rPr>
          <w:b/>
          <w:bCs/>
          <w:sz w:val="20"/>
        </w:rPr>
        <w:t>etno</w:t>
      </w:r>
      <w:proofErr w:type="spellEnd"/>
      <w:r w:rsidRPr="00B22B49">
        <w:rPr>
          <w:b/>
          <w:bCs/>
          <w:sz w:val="20"/>
        </w:rPr>
        <w:t xml:space="preserve"> omejen</w:t>
      </w:r>
      <w:r w:rsidRPr="00B22B49">
        <w:rPr>
          <w:sz w:val="20"/>
        </w:rPr>
        <w:t>; potreben je razmislek o povečanju zmogljivosti ali optimizaciji delovanja.</w:t>
      </w:r>
    </w:p>
    <w:p w14:paraId="297C59C5" w14:textId="3EF7CF60" w:rsidR="00B22B49" w:rsidRPr="00B22B49" w:rsidRDefault="00B22B49" w:rsidP="003A7F2A">
      <w:pPr>
        <w:numPr>
          <w:ilvl w:val="0"/>
          <w:numId w:val="38"/>
        </w:numPr>
        <w:rPr>
          <w:sz w:val="20"/>
        </w:rPr>
      </w:pPr>
      <w:r w:rsidRPr="00B22B49">
        <w:rPr>
          <w:sz w:val="20"/>
        </w:rPr>
        <w:t>Terminal z uporabno prostor</w:t>
      </w:r>
      <w:r w:rsidR="004B1355">
        <w:rPr>
          <w:sz w:val="20"/>
        </w:rPr>
        <w:t>sk</w:t>
      </w:r>
      <w:r w:rsidRPr="00B22B49">
        <w:rPr>
          <w:sz w:val="20"/>
        </w:rPr>
        <w:t xml:space="preserve">o kapaciteto &gt; 20 % in dobrim omrežnim dostopom → </w:t>
      </w:r>
      <w:r w:rsidRPr="00B22B49">
        <w:rPr>
          <w:b/>
          <w:bCs/>
          <w:sz w:val="20"/>
        </w:rPr>
        <w:t>takoj uporabna rezerva</w:t>
      </w:r>
      <w:r w:rsidRPr="00B22B49">
        <w:rPr>
          <w:sz w:val="20"/>
        </w:rPr>
        <w:t xml:space="preserve"> za preusmeritev prometa.</w:t>
      </w:r>
    </w:p>
    <w:p w14:paraId="228CA113" w14:textId="371664D5" w:rsidR="00B22B49" w:rsidRPr="00B22B49" w:rsidRDefault="00B22B49" w:rsidP="003A7F2A">
      <w:pPr>
        <w:numPr>
          <w:ilvl w:val="0"/>
          <w:numId w:val="38"/>
        </w:numPr>
        <w:rPr>
          <w:sz w:val="20"/>
        </w:rPr>
      </w:pPr>
      <w:r w:rsidRPr="00B22B49">
        <w:rPr>
          <w:sz w:val="20"/>
        </w:rPr>
        <w:t>Če</w:t>
      </w:r>
      <w:r w:rsidR="00E24D4F">
        <w:rPr>
          <w:sz w:val="20"/>
        </w:rPr>
        <w:t xml:space="preserve"> je</w:t>
      </w:r>
      <w:r w:rsidRPr="00B22B49">
        <w:rPr>
          <w:sz w:val="20"/>
        </w:rPr>
        <w:t xml:space="preserve"> notranja kapaciteta &gt;</w:t>
      </w:r>
      <w:r w:rsidR="006E02F5">
        <w:rPr>
          <w:sz w:val="20"/>
        </w:rPr>
        <w:t xml:space="preserve"> </w:t>
      </w:r>
      <w:r w:rsidRPr="00B22B49">
        <w:rPr>
          <w:sz w:val="20"/>
        </w:rPr>
        <w:t xml:space="preserve">omrežna kapaciteta → </w:t>
      </w:r>
      <w:r w:rsidR="00E24D4F">
        <w:rPr>
          <w:sz w:val="20"/>
        </w:rPr>
        <w:t xml:space="preserve">potem </w:t>
      </w:r>
      <w:r w:rsidRPr="00B22B49">
        <w:rPr>
          <w:sz w:val="20"/>
        </w:rPr>
        <w:t xml:space="preserve">rezerva </w:t>
      </w:r>
      <w:r w:rsidRPr="00B22B49">
        <w:rPr>
          <w:b/>
          <w:bCs/>
          <w:sz w:val="20"/>
        </w:rPr>
        <w:t>ni uporabna brez investicije</w:t>
      </w:r>
      <w:r w:rsidRPr="00B22B49">
        <w:rPr>
          <w:sz w:val="20"/>
        </w:rPr>
        <w:t xml:space="preserve"> (označiti kot “omrežn</w:t>
      </w:r>
      <w:r w:rsidR="001A25D8">
        <w:rPr>
          <w:sz w:val="20"/>
        </w:rPr>
        <w:t xml:space="preserve">o </w:t>
      </w:r>
      <w:r w:rsidRPr="00B22B49">
        <w:rPr>
          <w:sz w:val="20"/>
        </w:rPr>
        <w:t>ozki grlo”).</w:t>
      </w:r>
    </w:p>
    <w:p w14:paraId="080C2CD3" w14:textId="400E4BCC" w:rsidR="00B22B49" w:rsidRPr="00B22B49" w:rsidRDefault="00B22B49" w:rsidP="00B22B49">
      <w:pPr>
        <w:rPr>
          <w:sz w:val="20"/>
        </w:rPr>
      </w:pPr>
    </w:p>
    <w:p w14:paraId="562042BD" w14:textId="77777777" w:rsidR="00B22B49" w:rsidRPr="00B22B49" w:rsidRDefault="00B22B49" w:rsidP="00B22B49">
      <w:pPr>
        <w:rPr>
          <w:b/>
          <w:bCs/>
          <w:sz w:val="20"/>
        </w:rPr>
      </w:pPr>
      <w:r w:rsidRPr="00B22B49">
        <w:rPr>
          <w:b/>
          <w:bCs/>
          <w:sz w:val="20"/>
        </w:rPr>
        <w:t>12. Predlog sistema poročanja naročniku</w:t>
      </w:r>
    </w:p>
    <w:p w14:paraId="2EAD2D52" w14:textId="77777777" w:rsidR="00B22B49" w:rsidRPr="00B22B49" w:rsidRDefault="00B22B49" w:rsidP="003A7F2A">
      <w:pPr>
        <w:numPr>
          <w:ilvl w:val="0"/>
          <w:numId w:val="39"/>
        </w:numPr>
        <w:rPr>
          <w:sz w:val="20"/>
        </w:rPr>
      </w:pPr>
      <w:r w:rsidRPr="00B22B49">
        <w:rPr>
          <w:b/>
          <w:bCs/>
          <w:sz w:val="20"/>
        </w:rPr>
        <w:t>Vmesno poročilo</w:t>
      </w:r>
      <w:r w:rsidRPr="00B22B49">
        <w:rPr>
          <w:sz w:val="20"/>
        </w:rPr>
        <w:t xml:space="preserve"> (po zbiranju podatkov): seznam vseh terminalov, glavni KPI, kartografske vizualizacije.</w:t>
      </w:r>
    </w:p>
    <w:p w14:paraId="44B06267" w14:textId="77777777" w:rsidR="00B22B49" w:rsidRPr="00B22B49" w:rsidRDefault="00B22B49" w:rsidP="003A7F2A">
      <w:pPr>
        <w:numPr>
          <w:ilvl w:val="0"/>
          <w:numId w:val="39"/>
        </w:numPr>
        <w:rPr>
          <w:sz w:val="20"/>
        </w:rPr>
      </w:pPr>
      <w:r w:rsidRPr="00B22B49">
        <w:rPr>
          <w:b/>
          <w:bCs/>
          <w:sz w:val="20"/>
        </w:rPr>
        <w:t>Končno poročilo</w:t>
      </w:r>
      <w:r w:rsidRPr="00B22B49">
        <w:rPr>
          <w:sz w:val="20"/>
        </w:rPr>
        <w:t>: popolna baza podatkov (CSV + GIS sloji), poročilo z analizami, identifikacija območij pomanjkanja zmogljivosti in predlogi za ukrepe.</w:t>
      </w:r>
    </w:p>
    <w:p w14:paraId="3DBBEB6D" w14:textId="51F54CB3" w:rsidR="00B22B49" w:rsidRPr="00B22B49" w:rsidRDefault="00B22B49" w:rsidP="003A7F2A">
      <w:pPr>
        <w:numPr>
          <w:ilvl w:val="0"/>
          <w:numId w:val="39"/>
        </w:numPr>
        <w:rPr>
          <w:sz w:val="20"/>
        </w:rPr>
      </w:pPr>
      <w:r w:rsidRPr="00B22B49">
        <w:rPr>
          <w:b/>
          <w:bCs/>
          <w:sz w:val="20"/>
        </w:rPr>
        <w:t>Podprte datoteke</w:t>
      </w:r>
      <w:r w:rsidRPr="00B22B49">
        <w:rPr>
          <w:sz w:val="20"/>
        </w:rPr>
        <w:t>:, Excel (</w:t>
      </w:r>
      <w:proofErr w:type="spellStart"/>
      <w:r w:rsidRPr="00B22B49">
        <w:rPr>
          <w:sz w:val="20"/>
        </w:rPr>
        <w:t>master</w:t>
      </w:r>
      <w:proofErr w:type="spellEnd"/>
      <w:r w:rsidRPr="00B22B49">
        <w:rPr>
          <w:sz w:val="20"/>
        </w:rPr>
        <w:t xml:space="preserve"> tabela), poglobljeni PDF-prilogi (kopije zbranih dokumentov).</w:t>
      </w:r>
    </w:p>
    <w:p w14:paraId="25A5D299" w14:textId="1F35D048" w:rsidR="00B22B49" w:rsidRPr="00B22B49" w:rsidRDefault="00B22B49" w:rsidP="00B22B49">
      <w:pPr>
        <w:rPr>
          <w:sz w:val="20"/>
        </w:rPr>
      </w:pPr>
    </w:p>
    <w:p w14:paraId="67F822FB" w14:textId="4351BFC8" w:rsidR="00B22B49" w:rsidRPr="006E02F5" w:rsidRDefault="004B1355" w:rsidP="003A7F2A">
      <w:pPr>
        <w:pStyle w:val="Odstavekseznama"/>
        <w:numPr>
          <w:ilvl w:val="0"/>
          <w:numId w:val="19"/>
        </w:numPr>
        <w:rPr>
          <w:b/>
          <w:bCs/>
          <w:sz w:val="20"/>
          <w:szCs w:val="16"/>
        </w:rPr>
      </w:pPr>
      <w:r w:rsidRPr="006E02F5">
        <w:rPr>
          <w:b/>
          <w:bCs/>
          <w:sz w:val="20"/>
          <w:szCs w:val="16"/>
        </w:rPr>
        <w:t>Dodatne zahteve po Uredbi (EU) 2024/1679</w:t>
      </w:r>
    </w:p>
    <w:p w14:paraId="6566C44F" w14:textId="770E3E7B" w:rsidR="00634569" w:rsidRPr="00634569" w:rsidRDefault="00634569" w:rsidP="00634569">
      <w:pPr>
        <w:spacing w:line="260" w:lineRule="atLeast"/>
        <w:jc w:val="both"/>
        <w:rPr>
          <w:sz w:val="20"/>
        </w:rPr>
      </w:pPr>
      <w:r w:rsidRPr="00634569">
        <w:rPr>
          <w:sz w:val="20"/>
        </w:rPr>
        <w:t>Za ugotavljanje obstoječe zmogljivosti terminalov ali pomanjkanja le-teh na določenem območju</w:t>
      </w:r>
      <w:r w:rsidR="00A56FBE">
        <w:rPr>
          <w:sz w:val="20"/>
        </w:rPr>
        <w:t xml:space="preserve"> RS</w:t>
      </w:r>
      <w:r w:rsidRPr="00634569">
        <w:rPr>
          <w:sz w:val="20"/>
        </w:rPr>
        <w:t xml:space="preserve"> je treba vse terminale, vključno s terminali</w:t>
      </w:r>
      <w:r w:rsidR="003A7320">
        <w:rPr>
          <w:sz w:val="20"/>
        </w:rPr>
        <w:t xml:space="preserve"> na </w:t>
      </w:r>
      <w:r w:rsidRPr="00634569">
        <w:rPr>
          <w:sz w:val="20"/>
        </w:rPr>
        <w:t xml:space="preserve"> TEN-T</w:t>
      </w:r>
      <w:r w:rsidR="003A7320">
        <w:rPr>
          <w:sz w:val="20"/>
        </w:rPr>
        <w:t xml:space="preserve"> omrežju</w:t>
      </w:r>
      <w:r w:rsidRPr="00634569">
        <w:rPr>
          <w:sz w:val="20"/>
        </w:rPr>
        <w:t xml:space="preserve"> in vsemi drugimi </w:t>
      </w:r>
      <w:r w:rsidR="0009188D">
        <w:rPr>
          <w:sz w:val="20"/>
        </w:rPr>
        <w:t>MMTT</w:t>
      </w:r>
      <w:r w:rsidRPr="00634569">
        <w:rPr>
          <w:sz w:val="20"/>
        </w:rPr>
        <w:t xml:space="preserve">, kartografirati z njihovimi koordinatami, da se lahko ugotovi čas vožnje iz različnih točk nastanka povpraševanja po tovornem prometu. Pomembno je, da se v analizo vključijo </w:t>
      </w:r>
      <w:r w:rsidR="004B1355" w:rsidRPr="00634569">
        <w:rPr>
          <w:sz w:val="20"/>
        </w:rPr>
        <w:t>tudi</w:t>
      </w:r>
      <w:r w:rsidR="004B1355">
        <w:rPr>
          <w:sz w:val="20"/>
        </w:rPr>
        <w:t xml:space="preserve"> MMTT</w:t>
      </w:r>
      <w:r w:rsidR="006E02F5">
        <w:rPr>
          <w:sz w:val="20"/>
        </w:rPr>
        <w:t xml:space="preserve"> </w:t>
      </w:r>
      <w:r w:rsidRPr="00634569">
        <w:rPr>
          <w:sz w:val="20"/>
        </w:rPr>
        <w:t>terminali, ki niso del TEN-T</w:t>
      </w:r>
      <w:r w:rsidR="003A7320">
        <w:rPr>
          <w:sz w:val="20"/>
        </w:rPr>
        <w:t xml:space="preserve"> omrežja</w:t>
      </w:r>
      <w:r w:rsidRPr="00634569">
        <w:rPr>
          <w:sz w:val="20"/>
        </w:rPr>
        <w:t xml:space="preserve">, saj lahko ti skupaj ali ločeno predstavljajo znatno količino </w:t>
      </w:r>
      <w:proofErr w:type="spellStart"/>
      <w:r w:rsidRPr="00634569">
        <w:rPr>
          <w:sz w:val="20"/>
        </w:rPr>
        <w:t>pretovorne</w:t>
      </w:r>
      <w:proofErr w:type="spellEnd"/>
      <w:r w:rsidRPr="00634569">
        <w:rPr>
          <w:sz w:val="20"/>
        </w:rPr>
        <w:t xml:space="preserve"> zmogljivosti na določenem območju. Če se jih ne upošteva, bi to povzročilo podcenjevanje </w:t>
      </w:r>
      <w:proofErr w:type="spellStart"/>
      <w:r w:rsidRPr="00634569">
        <w:rPr>
          <w:sz w:val="20"/>
        </w:rPr>
        <w:t>pretovorne</w:t>
      </w:r>
      <w:proofErr w:type="spellEnd"/>
      <w:r w:rsidRPr="00634569">
        <w:rPr>
          <w:sz w:val="20"/>
        </w:rPr>
        <w:t xml:space="preserve"> zmogljivosti območja, kar bi posledično povzročilo precenjevanje potreb po novi zmogljivosti terminalov. </w:t>
      </w:r>
    </w:p>
    <w:p w14:paraId="3285F0FA" w14:textId="77777777" w:rsidR="00634569" w:rsidRPr="00634569" w:rsidRDefault="00634569" w:rsidP="00634569">
      <w:pPr>
        <w:spacing w:line="260" w:lineRule="atLeast"/>
        <w:jc w:val="both"/>
        <w:rPr>
          <w:sz w:val="20"/>
        </w:rPr>
      </w:pPr>
    </w:p>
    <w:p w14:paraId="577A7E56" w14:textId="77777777" w:rsidR="00634569" w:rsidRPr="00634569" w:rsidRDefault="00634569" w:rsidP="00634569">
      <w:pPr>
        <w:spacing w:line="260" w:lineRule="atLeast"/>
        <w:jc w:val="both"/>
        <w:rPr>
          <w:sz w:val="20"/>
        </w:rPr>
      </w:pPr>
      <w:r w:rsidRPr="00634569">
        <w:rPr>
          <w:sz w:val="20"/>
        </w:rPr>
        <w:t>Znotraj območja je pomembno za vsak terminal določiti prosto (še neizkoriščeno) zmogljivost pretovarjanja. Za to je treba opredeliti:</w:t>
      </w:r>
    </w:p>
    <w:p w14:paraId="114D8914" w14:textId="4257CBCB" w:rsidR="00634569" w:rsidRPr="00A56FBE" w:rsidRDefault="00634569" w:rsidP="00D4596D">
      <w:pPr>
        <w:pStyle w:val="Odstavekseznama"/>
        <w:numPr>
          <w:ilvl w:val="0"/>
          <w:numId w:val="6"/>
        </w:numPr>
        <w:spacing w:line="260" w:lineRule="atLeast"/>
        <w:jc w:val="both"/>
        <w:rPr>
          <w:sz w:val="20"/>
        </w:rPr>
      </w:pPr>
      <w:r w:rsidRPr="00A56FBE">
        <w:rPr>
          <w:sz w:val="20"/>
        </w:rPr>
        <w:t xml:space="preserve">Teoretično zmogljivost pretovarjanja po vrstah nakladalnih enot in blaga, kot je primerno, tj. po nakladalnih enotah, ki se lahko dvigujejo z dvigalom, in nakladalnih enotah, ki se ne morejo dvigovati z dvigalom, po vrstah posebnega blaga (nevarno blago, </w:t>
      </w:r>
      <w:r w:rsidR="00093454">
        <w:rPr>
          <w:sz w:val="20"/>
        </w:rPr>
        <w:t>zamrznjeno in hlajeno</w:t>
      </w:r>
      <w:r w:rsidR="00093454" w:rsidRPr="00A56FBE">
        <w:rPr>
          <w:sz w:val="20"/>
        </w:rPr>
        <w:t xml:space="preserve"> </w:t>
      </w:r>
      <w:r w:rsidRPr="00A56FBE">
        <w:rPr>
          <w:sz w:val="20"/>
        </w:rPr>
        <w:t xml:space="preserve">blago, blago, ki zahteva </w:t>
      </w:r>
      <w:r w:rsidR="00CE7BE4">
        <w:rPr>
          <w:sz w:val="20"/>
        </w:rPr>
        <w:t>fitosanitarni</w:t>
      </w:r>
      <w:r w:rsidR="00D924D3">
        <w:rPr>
          <w:sz w:val="20"/>
        </w:rPr>
        <w:t xml:space="preserve"> </w:t>
      </w:r>
      <w:r w:rsidRPr="00A56FBE">
        <w:rPr>
          <w:sz w:val="20"/>
        </w:rPr>
        <w:t>in veterinarski nadzor itd.</w:t>
      </w:r>
    </w:p>
    <w:p w14:paraId="669083F4" w14:textId="56670CC7" w:rsidR="00634569" w:rsidRPr="00A56FBE" w:rsidRDefault="00634569" w:rsidP="00D4596D">
      <w:pPr>
        <w:pStyle w:val="Odstavekseznama"/>
        <w:numPr>
          <w:ilvl w:val="0"/>
          <w:numId w:val="6"/>
        </w:numPr>
        <w:spacing w:line="260" w:lineRule="atLeast"/>
        <w:jc w:val="both"/>
        <w:rPr>
          <w:sz w:val="20"/>
        </w:rPr>
      </w:pPr>
      <w:r w:rsidRPr="00A56FBE">
        <w:rPr>
          <w:sz w:val="20"/>
        </w:rPr>
        <w:t xml:space="preserve">Dejanski trenutni obseg pretovarjanja in dejanska prosto zmogljivost, ob upoštevanju zmogljivosti pretovarjanja v konicah. </w:t>
      </w:r>
    </w:p>
    <w:p w14:paraId="5123109D" w14:textId="318FB544" w:rsidR="00634569" w:rsidRPr="00A56FBE" w:rsidRDefault="00634569" w:rsidP="00D4596D">
      <w:pPr>
        <w:pStyle w:val="Odstavekseznama"/>
        <w:numPr>
          <w:ilvl w:val="0"/>
          <w:numId w:val="6"/>
        </w:numPr>
        <w:spacing w:line="260" w:lineRule="atLeast"/>
        <w:jc w:val="both"/>
        <w:rPr>
          <w:sz w:val="20"/>
        </w:rPr>
      </w:pPr>
      <w:r w:rsidRPr="00A56FBE">
        <w:rPr>
          <w:sz w:val="20"/>
        </w:rPr>
        <w:lastRenderedPageBreak/>
        <w:t>V tej vrsti analize je običajno, da se dejanska zmogljivost pretovarjanja terminala določi na 85 % teoretične (največje) zmogljivosti, da se omogoči upoštevanje konic in motenj.</w:t>
      </w:r>
    </w:p>
    <w:p w14:paraId="4941433B" w14:textId="16F978BC" w:rsidR="00634569" w:rsidRPr="00A56FBE" w:rsidRDefault="00634569" w:rsidP="00D4596D">
      <w:pPr>
        <w:pStyle w:val="Odstavekseznama"/>
        <w:numPr>
          <w:ilvl w:val="0"/>
          <w:numId w:val="6"/>
        </w:numPr>
        <w:spacing w:line="260" w:lineRule="atLeast"/>
        <w:jc w:val="both"/>
        <w:rPr>
          <w:sz w:val="20"/>
        </w:rPr>
      </w:pPr>
      <w:r w:rsidRPr="00A56FBE">
        <w:rPr>
          <w:sz w:val="20"/>
        </w:rPr>
        <w:t>Zmogljivost pretovarjanja, ki presega zmogljivost omrežja (ob upoštevanju izkoriščenosti in zasičenosti cestnih povezav do/iz tega terminala), je treba poudariti.</w:t>
      </w:r>
    </w:p>
    <w:p w14:paraId="67BD135C" w14:textId="77777777" w:rsidR="00634569" w:rsidRPr="00634569" w:rsidRDefault="00634569" w:rsidP="00634569">
      <w:pPr>
        <w:spacing w:line="260" w:lineRule="atLeast"/>
        <w:jc w:val="both"/>
        <w:rPr>
          <w:sz w:val="20"/>
        </w:rPr>
      </w:pPr>
    </w:p>
    <w:p w14:paraId="1B0B5631" w14:textId="77777777" w:rsidR="00B32BEF" w:rsidRDefault="00634569" w:rsidP="00634569">
      <w:pPr>
        <w:spacing w:line="260" w:lineRule="atLeast"/>
        <w:jc w:val="both"/>
        <w:rPr>
          <w:sz w:val="20"/>
        </w:rPr>
      </w:pPr>
      <w:r w:rsidRPr="00634569">
        <w:rPr>
          <w:sz w:val="20"/>
        </w:rPr>
        <w:t xml:space="preserve">To zbiranje podatkov mora vključevati tudi opredelitev obstoječih načrtov za povečanje zmogljivosti, bodisi za razširitev zmogljivosti terminala za ravnanje s tovorom bodisi za gradnjo novih </w:t>
      </w:r>
      <w:r w:rsidR="00D924D3">
        <w:rPr>
          <w:sz w:val="20"/>
        </w:rPr>
        <w:t>MMTT</w:t>
      </w:r>
      <w:r w:rsidRPr="00634569">
        <w:rPr>
          <w:sz w:val="20"/>
        </w:rPr>
        <w:t xml:space="preserve">. </w:t>
      </w:r>
    </w:p>
    <w:p w14:paraId="31294629" w14:textId="77777777" w:rsidR="00B32BEF" w:rsidRDefault="00B32BEF" w:rsidP="00634569">
      <w:pPr>
        <w:spacing w:line="260" w:lineRule="atLeast"/>
        <w:jc w:val="both"/>
        <w:rPr>
          <w:sz w:val="20"/>
        </w:rPr>
      </w:pPr>
    </w:p>
    <w:p w14:paraId="3CF8CD79" w14:textId="56C44FC2" w:rsidR="00D64A2C" w:rsidRDefault="0009188D" w:rsidP="00634569">
      <w:pPr>
        <w:spacing w:line="260" w:lineRule="atLeast"/>
        <w:jc w:val="both"/>
        <w:rPr>
          <w:sz w:val="20"/>
        </w:rPr>
      </w:pPr>
      <w:r>
        <w:rPr>
          <w:sz w:val="20"/>
        </w:rPr>
        <w:t xml:space="preserve">V primeru ocene potrebe po </w:t>
      </w:r>
      <w:r w:rsidR="00F159AD">
        <w:rPr>
          <w:sz w:val="20"/>
        </w:rPr>
        <w:t>gradnji novega</w:t>
      </w:r>
      <w:r>
        <w:rPr>
          <w:sz w:val="20"/>
        </w:rPr>
        <w:t xml:space="preserve"> MMTT je potrebn</w:t>
      </w:r>
      <w:r w:rsidR="00F159AD">
        <w:rPr>
          <w:sz w:val="20"/>
        </w:rPr>
        <w:t>a kakovostna</w:t>
      </w:r>
      <w:r w:rsidR="00F159AD" w:rsidRPr="00F159AD">
        <w:rPr>
          <w:sz w:val="20"/>
        </w:rPr>
        <w:t xml:space="preserve"> analiz</w:t>
      </w:r>
      <w:r w:rsidR="00F159AD">
        <w:rPr>
          <w:sz w:val="20"/>
        </w:rPr>
        <w:t>a</w:t>
      </w:r>
      <w:r w:rsidR="00F159AD" w:rsidRPr="00F159AD">
        <w:rPr>
          <w:sz w:val="20"/>
        </w:rPr>
        <w:t xml:space="preserve"> določenega območja in njegovih razvojnih potreb</w:t>
      </w:r>
      <w:r w:rsidR="00AA11A9">
        <w:rPr>
          <w:sz w:val="20"/>
        </w:rPr>
        <w:t xml:space="preserve">. Pri tem je treba </w:t>
      </w:r>
      <w:r w:rsidR="00F159AD">
        <w:rPr>
          <w:sz w:val="20"/>
        </w:rPr>
        <w:t>upoštevati:</w:t>
      </w:r>
    </w:p>
    <w:p w14:paraId="1B975A3A" w14:textId="3E71B5C2" w:rsidR="00D64A2C" w:rsidRDefault="00D64A2C" w:rsidP="00D64A2C">
      <w:pPr>
        <w:pStyle w:val="Odstavekseznama"/>
        <w:numPr>
          <w:ilvl w:val="0"/>
          <w:numId w:val="2"/>
        </w:numPr>
        <w:spacing w:line="260" w:lineRule="atLeast"/>
        <w:jc w:val="both"/>
        <w:rPr>
          <w:sz w:val="20"/>
        </w:rPr>
      </w:pPr>
      <w:r>
        <w:rPr>
          <w:sz w:val="20"/>
        </w:rPr>
        <w:t>Z</w:t>
      </w:r>
      <w:r w:rsidRPr="00D64A2C">
        <w:rPr>
          <w:sz w:val="20"/>
        </w:rPr>
        <w:t>manjšanje negativnega vpliva prometa na okolje</w:t>
      </w:r>
      <w:r w:rsidR="00F159AD">
        <w:rPr>
          <w:sz w:val="20"/>
        </w:rPr>
        <w:t>;</w:t>
      </w:r>
    </w:p>
    <w:p w14:paraId="6B752EF2" w14:textId="2B56A586" w:rsidR="00F159AD" w:rsidRDefault="00F159AD" w:rsidP="00D64A2C">
      <w:pPr>
        <w:pStyle w:val="Odstavekseznama"/>
        <w:numPr>
          <w:ilvl w:val="0"/>
          <w:numId w:val="2"/>
        </w:numPr>
        <w:spacing w:line="260" w:lineRule="atLeast"/>
        <w:jc w:val="both"/>
        <w:rPr>
          <w:sz w:val="20"/>
        </w:rPr>
      </w:pPr>
      <w:r>
        <w:rPr>
          <w:sz w:val="20"/>
        </w:rPr>
        <w:t>Stroške transporta;</w:t>
      </w:r>
    </w:p>
    <w:p w14:paraId="40A7105A" w14:textId="006FC340" w:rsidR="00F159AD" w:rsidRDefault="00D64A2C" w:rsidP="00D64A2C">
      <w:pPr>
        <w:pStyle w:val="Odstavekseznama"/>
        <w:numPr>
          <w:ilvl w:val="0"/>
          <w:numId w:val="2"/>
        </w:numPr>
        <w:spacing w:line="260" w:lineRule="atLeast"/>
        <w:jc w:val="both"/>
        <w:rPr>
          <w:sz w:val="20"/>
        </w:rPr>
      </w:pPr>
      <w:r>
        <w:rPr>
          <w:sz w:val="20"/>
        </w:rPr>
        <w:t>Privlačnost slovenskih regij</w:t>
      </w:r>
      <w:r w:rsidR="00B32BEF">
        <w:rPr>
          <w:sz w:val="20"/>
        </w:rPr>
        <w:t xml:space="preserve"> (velikosti NUTS 3)</w:t>
      </w:r>
      <w:r w:rsidR="00F159AD">
        <w:rPr>
          <w:sz w:val="20"/>
        </w:rPr>
        <w:t xml:space="preserve"> glede na povpraševanje, uvoz in izvoz, bodoče investicije po regijah, število prevoznikov</w:t>
      </w:r>
      <w:r w:rsidR="00907F81">
        <w:rPr>
          <w:sz w:val="20"/>
        </w:rPr>
        <w:t xml:space="preserve">, </w:t>
      </w:r>
      <w:r w:rsidR="00AA11A9">
        <w:rPr>
          <w:sz w:val="20"/>
        </w:rPr>
        <w:t>ceno zemljišča,...</w:t>
      </w:r>
    </w:p>
    <w:p w14:paraId="3C171367" w14:textId="0017E148" w:rsidR="00907F81" w:rsidRPr="00E54B52" w:rsidRDefault="00F159AD" w:rsidP="00E54B52">
      <w:pPr>
        <w:pStyle w:val="Odstavekseznama"/>
        <w:numPr>
          <w:ilvl w:val="0"/>
          <w:numId w:val="2"/>
        </w:numPr>
        <w:spacing w:line="260" w:lineRule="atLeast"/>
        <w:jc w:val="both"/>
        <w:rPr>
          <w:sz w:val="20"/>
        </w:rPr>
      </w:pPr>
      <w:r w:rsidRPr="00F159AD">
        <w:rPr>
          <w:sz w:val="20"/>
        </w:rPr>
        <w:t>Infrastrukturn</w:t>
      </w:r>
      <w:r w:rsidR="00AA11A9">
        <w:rPr>
          <w:sz w:val="20"/>
        </w:rPr>
        <w:t>o</w:t>
      </w:r>
      <w:r w:rsidRPr="00F159AD">
        <w:rPr>
          <w:sz w:val="20"/>
        </w:rPr>
        <w:t xml:space="preserve"> povezav</w:t>
      </w:r>
      <w:r w:rsidR="00AA11A9">
        <w:rPr>
          <w:sz w:val="20"/>
        </w:rPr>
        <w:t>o</w:t>
      </w:r>
      <w:r w:rsidRPr="00F159AD">
        <w:rPr>
          <w:sz w:val="20"/>
        </w:rPr>
        <w:t xml:space="preserve"> po regijah</w:t>
      </w:r>
      <w:r>
        <w:rPr>
          <w:sz w:val="20"/>
        </w:rPr>
        <w:t xml:space="preserve"> glede na direktno železniško povezavo s koprskim pristaniščem, bližino letališč in železnic, prostorsko </w:t>
      </w:r>
      <w:r w:rsidR="00907F81">
        <w:rPr>
          <w:sz w:val="20"/>
        </w:rPr>
        <w:t>razpoložljivost,</w:t>
      </w:r>
      <w:r w:rsidR="00AA11A9">
        <w:rPr>
          <w:sz w:val="20"/>
        </w:rPr>
        <w:t>…</w:t>
      </w:r>
    </w:p>
    <w:p w14:paraId="70B8BC74" w14:textId="77777777" w:rsidR="00634569" w:rsidRPr="00634569" w:rsidRDefault="00634569" w:rsidP="00634569">
      <w:pPr>
        <w:spacing w:line="260" w:lineRule="atLeast"/>
        <w:jc w:val="both"/>
        <w:rPr>
          <w:sz w:val="20"/>
        </w:rPr>
      </w:pPr>
    </w:p>
    <w:p w14:paraId="7A22B3F6" w14:textId="787FDC4E" w:rsidR="00634569" w:rsidRPr="00634569" w:rsidRDefault="00634569" w:rsidP="00634569">
      <w:pPr>
        <w:spacing w:line="260" w:lineRule="atLeast"/>
        <w:jc w:val="both"/>
        <w:rPr>
          <w:sz w:val="20"/>
        </w:rPr>
      </w:pPr>
      <w:r w:rsidRPr="00634569">
        <w:rPr>
          <w:sz w:val="20"/>
        </w:rPr>
        <w:t xml:space="preserve">Po zbiranju podatkov o posameznih terminalih je mogoče opraviti analizo skupne zmogljivosti terminalov na določenem območju. V primeru območij s prometnimi povezavami v zelo različne smeri lahko združevanje vseh zmogljivosti terminalov privede do napačne ocene potreb po zmogljivosti, zato se priporoča, da se zmogljivosti terminalov združijo po smeri izhodišča in namembnega kraja. Primerjava ugotovljene zmogljivosti terminalov, zlasti že razpoložljive prostih (ali načrtovanih novih) zmogljivosti za ravnanje s tovorom, s predvidenim povpraševanjem po cestnem prometu bo omogočila ugotovitev pomanjkanja zmogljivosti </w:t>
      </w:r>
      <w:r w:rsidR="005F45EB">
        <w:rPr>
          <w:sz w:val="20"/>
        </w:rPr>
        <w:t xml:space="preserve">pretovora </w:t>
      </w:r>
      <w:r w:rsidR="005F45EB" w:rsidRPr="00634569">
        <w:rPr>
          <w:sz w:val="20"/>
        </w:rPr>
        <w:t>terminalov</w:t>
      </w:r>
      <w:r w:rsidR="005F45EB">
        <w:rPr>
          <w:sz w:val="20"/>
        </w:rPr>
        <w:t xml:space="preserve"> na tem območju</w:t>
      </w:r>
      <w:r w:rsidRPr="00634569">
        <w:rPr>
          <w:sz w:val="20"/>
        </w:rPr>
        <w:t>.</w:t>
      </w:r>
      <w:r w:rsidR="006A7620" w:rsidRPr="006A7620">
        <w:t xml:space="preserve"> </w:t>
      </w:r>
      <w:r w:rsidR="006A7620" w:rsidRPr="006A7620">
        <w:rPr>
          <w:sz w:val="20"/>
        </w:rPr>
        <w:t>Kjer zmogljivost terminal</w:t>
      </w:r>
      <w:r w:rsidR="006A7620">
        <w:rPr>
          <w:sz w:val="20"/>
        </w:rPr>
        <w:t>a</w:t>
      </w:r>
      <w:r w:rsidR="006A7620" w:rsidRPr="006A7620">
        <w:rPr>
          <w:sz w:val="20"/>
        </w:rPr>
        <w:t xml:space="preserve"> presega zmogljivost omrežja, bi bilo uporabno upoštevati tudi načrtovane izboljšave zmogljivosti omrežja.</w:t>
      </w:r>
    </w:p>
    <w:p w14:paraId="205ECE18" w14:textId="77777777" w:rsidR="00634569" w:rsidRPr="00634569" w:rsidRDefault="00634569" w:rsidP="00634569">
      <w:pPr>
        <w:spacing w:line="260" w:lineRule="atLeast"/>
        <w:jc w:val="both"/>
        <w:rPr>
          <w:sz w:val="20"/>
        </w:rPr>
      </w:pPr>
    </w:p>
    <w:p w14:paraId="70152D95" w14:textId="7B02A1AE" w:rsidR="00634569" w:rsidRPr="00567973" w:rsidRDefault="009025C8" w:rsidP="00687FE2">
      <w:pPr>
        <w:pStyle w:val="Odstavekseznama"/>
        <w:numPr>
          <w:ilvl w:val="0"/>
          <w:numId w:val="5"/>
        </w:numPr>
        <w:rPr>
          <w:rStyle w:val="Intenzivenpoudarek"/>
        </w:rPr>
      </w:pPr>
      <w:bookmarkStart w:id="1" w:name="_Hlk220402763"/>
      <w:r w:rsidRPr="00567973">
        <w:rPr>
          <w:rStyle w:val="Intenzivenpoudarek"/>
        </w:rPr>
        <w:t xml:space="preserve">OCENA RAZPOREDITVE TERMINALOV IN IDENTIFIKACIJA OBMOČIJ </w:t>
      </w:r>
    </w:p>
    <w:bookmarkEnd w:id="1"/>
    <w:p w14:paraId="7782962D" w14:textId="77777777" w:rsidR="00634569" w:rsidRPr="00634569" w:rsidRDefault="00634569" w:rsidP="00634569">
      <w:pPr>
        <w:spacing w:line="260" w:lineRule="atLeast"/>
        <w:jc w:val="both"/>
        <w:rPr>
          <w:sz w:val="20"/>
        </w:rPr>
      </w:pPr>
    </w:p>
    <w:p w14:paraId="67C82FA9" w14:textId="08A7FADA" w:rsidR="00634569" w:rsidRDefault="00634569" w:rsidP="00634569">
      <w:pPr>
        <w:spacing w:line="260" w:lineRule="atLeast"/>
        <w:jc w:val="both"/>
        <w:rPr>
          <w:sz w:val="20"/>
        </w:rPr>
      </w:pPr>
      <w:r w:rsidRPr="00634569">
        <w:rPr>
          <w:sz w:val="20"/>
        </w:rPr>
        <w:t xml:space="preserve">Za končni korak pri vzpostavitvi ustrezne razporeditve dodatnih zmogljivosti terminalov je treba upoštevati nacionalne in regionalne načrte ter posebnosti. Čeprav za ustrezno razporeditev terminalov ne obstaja pravna opredelitev, bo zgoraj navedena študija </w:t>
      </w:r>
      <w:r w:rsidR="00AA11A9">
        <w:rPr>
          <w:sz w:val="20"/>
        </w:rPr>
        <w:t>Komisije</w:t>
      </w:r>
      <w:r w:rsidR="00E715DB">
        <w:rPr>
          <w:sz w:val="20"/>
        </w:rPr>
        <w:t xml:space="preserve"> </w:t>
      </w:r>
      <w:r w:rsidR="00E715DB" w:rsidRPr="00E715DB">
        <w:rPr>
          <w:sz w:val="20"/>
        </w:rPr>
        <w:t xml:space="preserve">o tokovih cestnega prometa na dolge razdalje </w:t>
      </w:r>
      <w:r w:rsidR="00E715DB">
        <w:rPr>
          <w:sz w:val="20"/>
        </w:rPr>
        <w:t>(</w:t>
      </w:r>
      <w:r w:rsidR="00E715DB" w:rsidRPr="00E715DB">
        <w:rPr>
          <w:sz w:val="20"/>
        </w:rPr>
        <w:t>november 2025)</w:t>
      </w:r>
      <w:r w:rsidR="00E715DB">
        <w:rPr>
          <w:sz w:val="20"/>
        </w:rPr>
        <w:t xml:space="preserve"> </w:t>
      </w:r>
      <w:r w:rsidRPr="00634569">
        <w:rPr>
          <w:sz w:val="20"/>
        </w:rPr>
        <w:t>kot pokazatelj razumnega zaledja za terminal uporabila čas vožnje od središča območja (glavnega mestnega/industrijskega središča) in ne fiksne razdalje, pri čemer je za železniške določena največja vožnja 1 ura, za pomorske terminale pa 2 uri. Kaj je ustrezno za določeno območje, bo odvisno od gostote prebivalstva in industrije, geografije in obsega prometnega povpraševanja, zato je treba to določiti za vsak primer posebej. Vendar je pomembno ponovno poudariti, da je treba v obmejnih območjih z drugimi državami članicami in ob upoštevanju smeri prometnih tokov upoštevati možnost delitve zmogljivosti terminalov.</w:t>
      </w:r>
    </w:p>
    <w:p w14:paraId="6B670153" w14:textId="77777777" w:rsidR="00D831D0" w:rsidRDefault="00D831D0" w:rsidP="00634569">
      <w:pPr>
        <w:spacing w:line="260" w:lineRule="atLeast"/>
        <w:jc w:val="both"/>
        <w:rPr>
          <w:sz w:val="20"/>
        </w:rPr>
      </w:pPr>
    </w:p>
    <w:p w14:paraId="56C622B3" w14:textId="17C0A486" w:rsidR="00D831D0" w:rsidRDefault="00D831D0" w:rsidP="00634569">
      <w:pPr>
        <w:spacing w:line="260" w:lineRule="atLeast"/>
        <w:jc w:val="both"/>
        <w:rPr>
          <w:sz w:val="20"/>
        </w:rPr>
      </w:pPr>
      <w:r>
        <w:rPr>
          <w:sz w:val="20"/>
        </w:rPr>
        <w:t xml:space="preserve">Pri oceni razporeditve terminalov naj se določi </w:t>
      </w:r>
      <w:r w:rsidR="00072E65">
        <w:rPr>
          <w:sz w:val="20"/>
        </w:rPr>
        <w:t>i</w:t>
      </w:r>
      <w:r>
        <w:rPr>
          <w:sz w:val="20"/>
        </w:rPr>
        <w:t>dentifikacija območij:</w:t>
      </w:r>
    </w:p>
    <w:p w14:paraId="3AFA29A7" w14:textId="77777777" w:rsidR="00D831D0" w:rsidRPr="00D831D0" w:rsidRDefault="00D831D0" w:rsidP="00D831D0">
      <w:pPr>
        <w:spacing w:line="260" w:lineRule="atLeast"/>
        <w:jc w:val="both"/>
        <w:rPr>
          <w:sz w:val="20"/>
        </w:rPr>
      </w:pPr>
      <w:r w:rsidRPr="00D831D0">
        <w:rPr>
          <w:sz w:val="20"/>
        </w:rPr>
        <w:t>o</w:t>
      </w:r>
      <w:r w:rsidRPr="00D831D0">
        <w:rPr>
          <w:sz w:val="20"/>
        </w:rPr>
        <w:tab/>
        <w:t>brez dostopa do terminalov,</w:t>
      </w:r>
    </w:p>
    <w:p w14:paraId="2A1CC489" w14:textId="77777777" w:rsidR="00D831D0" w:rsidRPr="00D831D0" w:rsidRDefault="00D831D0" w:rsidP="00D831D0">
      <w:pPr>
        <w:spacing w:line="260" w:lineRule="atLeast"/>
        <w:jc w:val="both"/>
        <w:rPr>
          <w:sz w:val="20"/>
        </w:rPr>
      </w:pPr>
      <w:r w:rsidRPr="00D831D0">
        <w:rPr>
          <w:sz w:val="20"/>
        </w:rPr>
        <w:t>o</w:t>
      </w:r>
      <w:r w:rsidRPr="00D831D0">
        <w:rPr>
          <w:sz w:val="20"/>
        </w:rPr>
        <w:tab/>
        <w:t>z neustreznimi ali nezadostnimi zmogljivostmi,</w:t>
      </w:r>
    </w:p>
    <w:p w14:paraId="514F49CF" w14:textId="2CAC7F95" w:rsidR="00D831D0" w:rsidRDefault="00D831D0" w:rsidP="00D831D0">
      <w:pPr>
        <w:spacing w:line="260" w:lineRule="atLeast"/>
        <w:jc w:val="both"/>
        <w:rPr>
          <w:sz w:val="20"/>
        </w:rPr>
      </w:pPr>
      <w:r w:rsidRPr="00D831D0">
        <w:rPr>
          <w:sz w:val="20"/>
        </w:rPr>
        <w:t>o</w:t>
      </w:r>
      <w:r w:rsidRPr="00D831D0">
        <w:rPr>
          <w:sz w:val="20"/>
        </w:rPr>
        <w:tab/>
        <w:t>s potencialom za skupno uporabo s sosednjimi državami.</w:t>
      </w:r>
    </w:p>
    <w:p w14:paraId="1696156F" w14:textId="77777777" w:rsidR="00D831D0" w:rsidRPr="00634569" w:rsidRDefault="00D831D0" w:rsidP="00634569">
      <w:pPr>
        <w:spacing w:line="260" w:lineRule="atLeast"/>
        <w:jc w:val="both"/>
        <w:rPr>
          <w:sz w:val="20"/>
        </w:rPr>
      </w:pPr>
    </w:p>
    <w:p w14:paraId="362120DE" w14:textId="07A1ABE1" w:rsidR="007D342B" w:rsidRDefault="00634569" w:rsidP="00634569">
      <w:pPr>
        <w:spacing w:line="260" w:lineRule="atLeast"/>
        <w:jc w:val="both"/>
        <w:rPr>
          <w:sz w:val="20"/>
        </w:rPr>
      </w:pPr>
      <w:r w:rsidRPr="00634569">
        <w:rPr>
          <w:sz w:val="20"/>
        </w:rPr>
        <w:t xml:space="preserve">Podobno bodo nacionalni ukrepi za zagotovitev takšne ustrezne porazdelitve in posvetovanja z zainteresiranimi stranmi v celoti v pristojnosti posameznih držav članic in/ali njihovih regij. Primeri ukrepov so lahko objava analize za zagotovitev informacij o povpraševanju za potencialne zasebne vlagatelje, </w:t>
      </w:r>
      <w:r w:rsidR="00CE7BE4">
        <w:rPr>
          <w:sz w:val="20"/>
        </w:rPr>
        <w:t>predlog lokacije</w:t>
      </w:r>
      <w:r w:rsidRPr="00634569">
        <w:rPr>
          <w:sz w:val="20"/>
        </w:rPr>
        <w:t xml:space="preserve"> za gradnjo terminalov, zagotavljanje koncesij z zahtevami glede naložb, javno-zasebna partnerstva ali vzpostavitev shem podpore.</w:t>
      </w:r>
    </w:p>
    <w:p w14:paraId="1751E5B6" w14:textId="77777777" w:rsidR="00567973" w:rsidRDefault="00567973" w:rsidP="00634569">
      <w:pPr>
        <w:spacing w:line="260" w:lineRule="atLeast"/>
        <w:jc w:val="both"/>
        <w:rPr>
          <w:sz w:val="20"/>
        </w:rPr>
      </w:pPr>
    </w:p>
    <w:p w14:paraId="3B10CD54" w14:textId="00B9637B" w:rsidR="00567973" w:rsidRPr="00567973" w:rsidRDefault="00567973" w:rsidP="00567973">
      <w:pPr>
        <w:spacing w:line="260" w:lineRule="atLeast"/>
        <w:jc w:val="both"/>
        <w:rPr>
          <w:sz w:val="20"/>
        </w:rPr>
      </w:pPr>
    </w:p>
    <w:p w14:paraId="0EA1D02F" w14:textId="77777777" w:rsidR="00567973" w:rsidRPr="00567973" w:rsidRDefault="00567973" w:rsidP="00567973">
      <w:pPr>
        <w:spacing w:line="260" w:lineRule="atLeast"/>
        <w:jc w:val="both"/>
        <w:rPr>
          <w:b/>
          <w:bCs/>
          <w:sz w:val="20"/>
        </w:rPr>
      </w:pPr>
      <w:r w:rsidRPr="00567973">
        <w:rPr>
          <w:b/>
          <w:bCs/>
          <w:sz w:val="20"/>
        </w:rPr>
        <w:t>1. Cilj analize</w:t>
      </w:r>
    </w:p>
    <w:p w14:paraId="70BC452E" w14:textId="063B567F" w:rsidR="00567973" w:rsidRPr="00567973" w:rsidRDefault="00567973" w:rsidP="00567973">
      <w:pPr>
        <w:spacing w:line="260" w:lineRule="atLeast"/>
        <w:jc w:val="both"/>
        <w:rPr>
          <w:sz w:val="20"/>
        </w:rPr>
      </w:pPr>
      <w:r w:rsidRPr="00567973">
        <w:rPr>
          <w:sz w:val="20"/>
        </w:rPr>
        <w:t xml:space="preserve">Namen tega dela </w:t>
      </w:r>
      <w:r w:rsidR="00D36EC7">
        <w:rPr>
          <w:sz w:val="20"/>
        </w:rPr>
        <w:t xml:space="preserve">analize </w:t>
      </w:r>
      <w:r w:rsidRPr="00567973">
        <w:rPr>
          <w:sz w:val="20"/>
        </w:rPr>
        <w:t>je določiti:</w:t>
      </w:r>
    </w:p>
    <w:p w14:paraId="01B6F910" w14:textId="51405A7D" w:rsidR="00567973" w:rsidRPr="00567973" w:rsidRDefault="00567973" w:rsidP="003A7F2A">
      <w:pPr>
        <w:numPr>
          <w:ilvl w:val="0"/>
          <w:numId w:val="40"/>
        </w:numPr>
        <w:spacing w:line="260" w:lineRule="atLeast"/>
        <w:jc w:val="both"/>
        <w:rPr>
          <w:sz w:val="20"/>
        </w:rPr>
      </w:pPr>
      <w:r w:rsidRPr="00567973">
        <w:rPr>
          <w:b/>
          <w:bCs/>
          <w:sz w:val="20"/>
        </w:rPr>
        <w:t>(A)</w:t>
      </w:r>
      <w:r w:rsidRPr="00567973">
        <w:rPr>
          <w:sz w:val="20"/>
        </w:rPr>
        <w:t xml:space="preserve"> območja Republike Slovenije, ki </w:t>
      </w:r>
      <w:r w:rsidRPr="00567973">
        <w:rPr>
          <w:b/>
          <w:bCs/>
          <w:sz w:val="20"/>
        </w:rPr>
        <w:t>nima</w:t>
      </w:r>
      <w:r w:rsidR="00945892">
        <w:rPr>
          <w:b/>
          <w:bCs/>
          <w:sz w:val="20"/>
        </w:rPr>
        <w:t>jo</w:t>
      </w:r>
      <w:r w:rsidRPr="00567973">
        <w:rPr>
          <w:b/>
          <w:bCs/>
          <w:sz w:val="20"/>
        </w:rPr>
        <w:t xml:space="preserve"> dostopa</w:t>
      </w:r>
      <w:r w:rsidRPr="00567973">
        <w:rPr>
          <w:sz w:val="20"/>
        </w:rPr>
        <w:t xml:space="preserve"> do </w:t>
      </w:r>
      <w:proofErr w:type="spellStart"/>
      <w:r w:rsidRPr="00567973">
        <w:rPr>
          <w:sz w:val="20"/>
        </w:rPr>
        <w:t>multimodalnega</w:t>
      </w:r>
      <w:proofErr w:type="spellEnd"/>
      <w:r w:rsidRPr="00567973">
        <w:rPr>
          <w:sz w:val="20"/>
        </w:rPr>
        <w:t xml:space="preserve"> terminala v razumnem časovnem dosegu,</w:t>
      </w:r>
    </w:p>
    <w:p w14:paraId="637D9E52" w14:textId="77777777" w:rsidR="00567973" w:rsidRPr="00567973" w:rsidRDefault="00567973" w:rsidP="003A7F2A">
      <w:pPr>
        <w:numPr>
          <w:ilvl w:val="0"/>
          <w:numId w:val="40"/>
        </w:numPr>
        <w:spacing w:line="260" w:lineRule="atLeast"/>
        <w:jc w:val="both"/>
        <w:rPr>
          <w:sz w:val="20"/>
        </w:rPr>
      </w:pPr>
      <w:r w:rsidRPr="00567973">
        <w:rPr>
          <w:b/>
          <w:bCs/>
          <w:sz w:val="20"/>
        </w:rPr>
        <w:t>(B)</w:t>
      </w:r>
      <w:r w:rsidRPr="00567973">
        <w:rPr>
          <w:sz w:val="20"/>
        </w:rPr>
        <w:t xml:space="preserve"> območja z </w:t>
      </w:r>
      <w:r w:rsidRPr="00567973">
        <w:rPr>
          <w:b/>
          <w:bCs/>
          <w:sz w:val="20"/>
        </w:rPr>
        <w:t>neustreznimi ali preobremenjenimi terminali</w:t>
      </w:r>
      <w:r w:rsidRPr="00567973">
        <w:rPr>
          <w:sz w:val="20"/>
        </w:rPr>
        <w:t xml:space="preserve">, kjer razpoložljiva </w:t>
      </w:r>
      <w:proofErr w:type="spellStart"/>
      <w:r w:rsidRPr="00567973">
        <w:rPr>
          <w:sz w:val="20"/>
        </w:rPr>
        <w:t>pretovorna</w:t>
      </w:r>
      <w:proofErr w:type="spellEnd"/>
      <w:r w:rsidRPr="00567973">
        <w:rPr>
          <w:sz w:val="20"/>
        </w:rPr>
        <w:t xml:space="preserve"> kapaciteta ne zadošča trenutnemu ali bodočemu povpraševanju,</w:t>
      </w:r>
    </w:p>
    <w:p w14:paraId="652FA2E1" w14:textId="0E58E26F" w:rsidR="00567973" w:rsidRPr="00567973" w:rsidRDefault="00567973" w:rsidP="003A7F2A">
      <w:pPr>
        <w:numPr>
          <w:ilvl w:val="0"/>
          <w:numId w:val="40"/>
        </w:numPr>
        <w:spacing w:line="260" w:lineRule="atLeast"/>
        <w:jc w:val="both"/>
        <w:rPr>
          <w:sz w:val="20"/>
        </w:rPr>
      </w:pPr>
      <w:r w:rsidRPr="00567973">
        <w:rPr>
          <w:b/>
          <w:bCs/>
          <w:sz w:val="20"/>
        </w:rPr>
        <w:t>(C)</w:t>
      </w:r>
      <w:r w:rsidRPr="00567973">
        <w:rPr>
          <w:sz w:val="20"/>
        </w:rPr>
        <w:t xml:space="preserve"> območja, kjer obstaja </w:t>
      </w:r>
      <w:r w:rsidRPr="00567973">
        <w:rPr>
          <w:b/>
          <w:bCs/>
          <w:sz w:val="20"/>
        </w:rPr>
        <w:t xml:space="preserve">potencial za čezmejno </w:t>
      </w:r>
      <w:r w:rsidR="00CE7BE4">
        <w:rPr>
          <w:b/>
          <w:bCs/>
          <w:sz w:val="20"/>
        </w:rPr>
        <w:t>upo</w:t>
      </w:r>
      <w:r w:rsidRPr="00567973">
        <w:rPr>
          <w:b/>
          <w:bCs/>
          <w:sz w:val="20"/>
        </w:rPr>
        <w:t>rabo terminalov</w:t>
      </w:r>
      <w:r w:rsidRPr="00567973">
        <w:rPr>
          <w:sz w:val="20"/>
        </w:rPr>
        <w:t xml:space="preserve"> v bližnjih sosednjih državah (Avstrija, Italija, Madžarska, Hrvaška).</w:t>
      </w:r>
    </w:p>
    <w:p w14:paraId="6F888294" w14:textId="77777777" w:rsidR="00567973" w:rsidRPr="00567973" w:rsidRDefault="00567973" w:rsidP="00567973">
      <w:pPr>
        <w:spacing w:line="260" w:lineRule="atLeast"/>
        <w:jc w:val="both"/>
        <w:rPr>
          <w:sz w:val="20"/>
        </w:rPr>
      </w:pPr>
      <w:r w:rsidRPr="00567973">
        <w:rPr>
          <w:sz w:val="20"/>
        </w:rPr>
        <w:lastRenderedPageBreak/>
        <w:t xml:space="preserve">Ta analiza je ključna za utemeljitev morebitne potrebe po </w:t>
      </w:r>
      <w:r w:rsidRPr="00567973">
        <w:rPr>
          <w:b/>
          <w:bCs/>
          <w:sz w:val="20"/>
        </w:rPr>
        <w:t>novih terminalih, razširitvah obstoječih</w:t>
      </w:r>
      <w:r w:rsidRPr="00567973">
        <w:rPr>
          <w:sz w:val="20"/>
        </w:rPr>
        <w:t xml:space="preserve"> ali </w:t>
      </w:r>
      <w:r w:rsidRPr="00567973">
        <w:rPr>
          <w:b/>
          <w:bCs/>
          <w:sz w:val="20"/>
        </w:rPr>
        <w:t>čezmejnih partnerstvih</w:t>
      </w:r>
      <w:r w:rsidRPr="00567973">
        <w:rPr>
          <w:sz w:val="20"/>
        </w:rPr>
        <w:t>.</w:t>
      </w:r>
    </w:p>
    <w:p w14:paraId="630656BC" w14:textId="06257F9B" w:rsidR="00567973" w:rsidRPr="00567973" w:rsidRDefault="00567973" w:rsidP="00567973">
      <w:pPr>
        <w:spacing w:line="260" w:lineRule="atLeast"/>
        <w:jc w:val="both"/>
        <w:rPr>
          <w:sz w:val="20"/>
        </w:rPr>
      </w:pPr>
    </w:p>
    <w:p w14:paraId="053A4497" w14:textId="2D72053A" w:rsidR="00567973" w:rsidRPr="00567973" w:rsidRDefault="00567973" w:rsidP="00567973">
      <w:pPr>
        <w:spacing w:line="260" w:lineRule="atLeast"/>
        <w:jc w:val="both"/>
        <w:rPr>
          <w:b/>
          <w:bCs/>
          <w:sz w:val="20"/>
        </w:rPr>
      </w:pPr>
      <w:r w:rsidRPr="00567973">
        <w:rPr>
          <w:b/>
          <w:bCs/>
          <w:sz w:val="20"/>
        </w:rPr>
        <w:t xml:space="preserve">2. Vhodni podatki </w:t>
      </w:r>
    </w:p>
    <w:p w14:paraId="2766039D" w14:textId="77777777" w:rsidR="00567973" w:rsidRPr="00567973" w:rsidRDefault="00567973" w:rsidP="00567973">
      <w:pPr>
        <w:spacing w:line="260" w:lineRule="atLeast"/>
        <w:jc w:val="both"/>
        <w:rPr>
          <w:sz w:val="20"/>
        </w:rPr>
      </w:pPr>
      <w:r w:rsidRPr="00567973">
        <w:rPr>
          <w:sz w:val="20"/>
        </w:rPr>
        <w:t>Za izvedbo ocene se uporabi naslednji nabor prostorskih in kvantitativnih podatkov:</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848"/>
        <w:gridCol w:w="3780"/>
      </w:tblGrid>
      <w:tr w:rsidR="00567973" w:rsidRPr="00567973" w14:paraId="5BF5107C" w14:textId="77777777" w:rsidTr="00D36EC7">
        <w:trPr>
          <w:tblHeader/>
          <w:tblCellSpacing w:w="15" w:type="dxa"/>
        </w:trPr>
        <w:tc>
          <w:tcPr>
            <w:tcW w:w="0" w:type="auto"/>
            <w:vAlign w:val="center"/>
            <w:hideMark/>
          </w:tcPr>
          <w:p w14:paraId="0FA55EB4" w14:textId="77777777" w:rsidR="00567973" w:rsidRPr="00567973" w:rsidRDefault="00567973" w:rsidP="00567973">
            <w:pPr>
              <w:spacing w:line="260" w:lineRule="atLeast"/>
              <w:jc w:val="both"/>
              <w:rPr>
                <w:b/>
                <w:bCs/>
                <w:sz w:val="20"/>
              </w:rPr>
            </w:pPr>
            <w:r w:rsidRPr="00567973">
              <w:rPr>
                <w:b/>
                <w:bCs/>
                <w:sz w:val="20"/>
              </w:rPr>
              <w:t>Podatek</w:t>
            </w:r>
          </w:p>
        </w:tc>
        <w:tc>
          <w:tcPr>
            <w:tcW w:w="0" w:type="auto"/>
            <w:vAlign w:val="center"/>
            <w:hideMark/>
          </w:tcPr>
          <w:p w14:paraId="562EC980" w14:textId="77777777" w:rsidR="00567973" w:rsidRPr="00567973" w:rsidRDefault="00567973" w:rsidP="00567973">
            <w:pPr>
              <w:spacing w:line="260" w:lineRule="atLeast"/>
              <w:jc w:val="both"/>
              <w:rPr>
                <w:b/>
                <w:bCs/>
                <w:sz w:val="20"/>
              </w:rPr>
            </w:pPr>
            <w:r w:rsidRPr="00567973">
              <w:rPr>
                <w:b/>
                <w:bCs/>
                <w:sz w:val="20"/>
              </w:rPr>
              <w:t>Vir / Opomba</w:t>
            </w:r>
          </w:p>
        </w:tc>
      </w:tr>
      <w:tr w:rsidR="00567973" w:rsidRPr="00567973" w14:paraId="319C9ED1" w14:textId="77777777" w:rsidTr="00D36EC7">
        <w:trPr>
          <w:tblCellSpacing w:w="15" w:type="dxa"/>
        </w:trPr>
        <w:tc>
          <w:tcPr>
            <w:tcW w:w="0" w:type="auto"/>
            <w:vAlign w:val="center"/>
            <w:hideMark/>
          </w:tcPr>
          <w:p w14:paraId="63864ED8" w14:textId="77777777" w:rsidR="00567973" w:rsidRPr="00567973" w:rsidRDefault="00567973" w:rsidP="00567973">
            <w:pPr>
              <w:spacing w:line="260" w:lineRule="atLeast"/>
              <w:jc w:val="both"/>
              <w:rPr>
                <w:sz w:val="20"/>
              </w:rPr>
            </w:pPr>
            <w:r w:rsidRPr="00567973">
              <w:rPr>
                <w:sz w:val="20"/>
              </w:rPr>
              <w:t>Seznam vseh terminalov (TEN-T in ostali)</w:t>
            </w:r>
          </w:p>
        </w:tc>
        <w:tc>
          <w:tcPr>
            <w:tcW w:w="0" w:type="auto"/>
            <w:vAlign w:val="center"/>
            <w:hideMark/>
          </w:tcPr>
          <w:p w14:paraId="328BA097" w14:textId="77777777" w:rsidR="00567973" w:rsidRPr="00567973" w:rsidRDefault="00567973" w:rsidP="00567973">
            <w:pPr>
              <w:spacing w:line="260" w:lineRule="atLeast"/>
              <w:jc w:val="both"/>
              <w:rPr>
                <w:sz w:val="20"/>
              </w:rPr>
            </w:pPr>
            <w:r w:rsidRPr="00567973">
              <w:rPr>
                <w:sz w:val="20"/>
              </w:rPr>
              <w:t>Iz popisa iz prejšnjega poglavja</w:t>
            </w:r>
          </w:p>
        </w:tc>
      </w:tr>
      <w:tr w:rsidR="00567973" w:rsidRPr="00567973" w14:paraId="35328C3B" w14:textId="77777777" w:rsidTr="00D36EC7">
        <w:trPr>
          <w:tblCellSpacing w:w="15" w:type="dxa"/>
        </w:trPr>
        <w:tc>
          <w:tcPr>
            <w:tcW w:w="0" w:type="auto"/>
            <w:vAlign w:val="center"/>
            <w:hideMark/>
          </w:tcPr>
          <w:p w14:paraId="60858939" w14:textId="77777777" w:rsidR="00567973" w:rsidRPr="00567973" w:rsidRDefault="00567973" w:rsidP="00567973">
            <w:pPr>
              <w:spacing w:line="260" w:lineRule="atLeast"/>
              <w:jc w:val="both"/>
              <w:rPr>
                <w:sz w:val="20"/>
              </w:rPr>
            </w:pPr>
            <w:r w:rsidRPr="00567973">
              <w:rPr>
                <w:sz w:val="20"/>
              </w:rPr>
              <w:t>Koordinate terminalov (WGS84)</w:t>
            </w:r>
          </w:p>
        </w:tc>
        <w:tc>
          <w:tcPr>
            <w:tcW w:w="0" w:type="auto"/>
            <w:vAlign w:val="center"/>
            <w:hideMark/>
          </w:tcPr>
          <w:p w14:paraId="7DEE2C9D" w14:textId="77777777" w:rsidR="00567973" w:rsidRPr="00567973" w:rsidRDefault="00567973" w:rsidP="00567973">
            <w:pPr>
              <w:spacing w:line="260" w:lineRule="atLeast"/>
              <w:jc w:val="both"/>
              <w:rPr>
                <w:sz w:val="20"/>
              </w:rPr>
            </w:pPr>
            <w:proofErr w:type="spellStart"/>
            <w:r w:rsidRPr="00567973">
              <w:rPr>
                <w:sz w:val="20"/>
              </w:rPr>
              <w:t>Geolokacijski</w:t>
            </w:r>
            <w:proofErr w:type="spellEnd"/>
            <w:r w:rsidRPr="00567973">
              <w:rPr>
                <w:sz w:val="20"/>
              </w:rPr>
              <w:t xml:space="preserve"> podatki</w:t>
            </w:r>
          </w:p>
        </w:tc>
      </w:tr>
      <w:tr w:rsidR="00567973" w:rsidRPr="00567973" w14:paraId="5804762A" w14:textId="77777777" w:rsidTr="00D36EC7">
        <w:trPr>
          <w:tblCellSpacing w:w="15" w:type="dxa"/>
        </w:trPr>
        <w:tc>
          <w:tcPr>
            <w:tcW w:w="0" w:type="auto"/>
            <w:vAlign w:val="center"/>
            <w:hideMark/>
          </w:tcPr>
          <w:p w14:paraId="6F3A7D63" w14:textId="77777777" w:rsidR="00567973" w:rsidRPr="00567973" w:rsidRDefault="00567973" w:rsidP="00567973">
            <w:pPr>
              <w:spacing w:line="260" w:lineRule="atLeast"/>
              <w:jc w:val="both"/>
              <w:rPr>
                <w:sz w:val="20"/>
              </w:rPr>
            </w:pPr>
            <w:r w:rsidRPr="00567973">
              <w:rPr>
                <w:sz w:val="20"/>
              </w:rPr>
              <w:t>Uporabna in prosta kapaciteta terminalov (TEU/leto, t/leto)</w:t>
            </w:r>
          </w:p>
        </w:tc>
        <w:tc>
          <w:tcPr>
            <w:tcW w:w="0" w:type="auto"/>
            <w:vAlign w:val="center"/>
            <w:hideMark/>
          </w:tcPr>
          <w:p w14:paraId="31E92385" w14:textId="77777777" w:rsidR="00567973" w:rsidRPr="00567973" w:rsidRDefault="00567973" w:rsidP="00567973">
            <w:pPr>
              <w:spacing w:line="260" w:lineRule="atLeast"/>
              <w:jc w:val="both"/>
              <w:rPr>
                <w:sz w:val="20"/>
              </w:rPr>
            </w:pPr>
            <w:r w:rsidRPr="00567973">
              <w:rPr>
                <w:sz w:val="20"/>
              </w:rPr>
              <w:t>Iz analize kapacitet</w:t>
            </w:r>
          </w:p>
        </w:tc>
      </w:tr>
      <w:tr w:rsidR="00567973" w:rsidRPr="00567973" w14:paraId="33CD5F0D" w14:textId="77777777" w:rsidTr="00D36EC7">
        <w:trPr>
          <w:tblCellSpacing w:w="15" w:type="dxa"/>
        </w:trPr>
        <w:tc>
          <w:tcPr>
            <w:tcW w:w="0" w:type="auto"/>
            <w:vAlign w:val="center"/>
            <w:hideMark/>
          </w:tcPr>
          <w:p w14:paraId="3E3602B9" w14:textId="77777777" w:rsidR="00567973" w:rsidRPr="00567973" w:rsidRDefault="00567973" w:rsidP="00567973">
            <w:pPr>
              <w:spacing w:line="260" w:lineRule="atLeast"/>
              <w:jc w:val="both"/>
              <w:rPr>
                <w:sz w:val="20"/>
              </w:rPr>
            </w:pPr>
            <w:r w:rsidRPr="00567973">
              <w:rPr>
                <w:sz w:val="20"/>
              </w:rPr>
              <w:t>Povprečni dnevni in letni tovorni tokovi po NUTS3 območjih (cesta, železnica)</w:t>
            </w:r>
          </w:p>
        </w:tc>
        <w:tc>
          <w:tcPr>
            <w:tcW w:w="0" w:type="auto"/>
            <w:vAlign w:val="center"/>
            <w:hideMark/>
          </w:tcPr>
          <w:p w14:paraId="39134867" w14:textId="77777777" w:rsidR="00567973" w:rsidRPr="00567973" w:rsidRDefault="00567973" w:rsidP="00567973">
            <w:pPr>
              <w:spacing w:line="260" w:lineRule="atLeast"/>
              <w:jc w:val="both"/>
              <w:rPr>
                <w:sz w:val="20"/>
              </w:rPr>
            </w:pPr>
            <w:r w:rsidRPr="00567973">
              <w:rPr>
                <w:sz w:val="20"/>
              </w:rPr>
              <w:t>SURS, Eurostat, študija Evropske komisije (2025)</w:t>
            </w:r>
          </w:p>
        </w:tc>
      </w:tr>
      <w:tr w:rsidR="00567973" w:rsidRPr="00567973" w14:paraId="29A1E09E" w14:textId="77777777" w:rsidTr="00D36EC7">
        <w:trPr>
          <w:tblCellSpacing w:w="15" w:type="dxa"/>
        </w:trPr>
        <w:tc>
          <w:tcPr>
            <w:tcW w:w="0" w:type="auto"/>
            <w:vAlign w:val="center"/>
            <w:hideMark/>
          </w:tcPr>
          <w:p w14:paraId="68C44213" w14:textId="77777777" w:rsidR="00567973" w:rsidRPr="00567973" w:rsidRDefault="00567973" w:rsidP="00567973">
            <w:pPr>
              <w:spacing w:line="260" w:lineRule="atLeast"/>
              <w:jc w:val="both"/>
              <w:rPr>
                <w:sz w:val="20"/>
              </w:rPr>
            </w:pPr>
            <w:r w:rsidRPr="00567973">
              <w:rPr>
                <w:sz w:val="20"/>
              </w:rPr>
              <w:t>Dolgoročne projekcije tovornih tokov (2030, 2035, 2040)</w:t>
            </w:r>
          </w:p>
        </w:tc>
        <w:tc>
          <w:tcPr>
            <w:tcW w:w="0" w:type="auto"/>
            <w:vAlign w:val="center"/>
            <w:hideMark/>
          </w:tcPr>
          <w:p w14:paraId="4C27B043" w14:textId="77777777" w:rsidR="00567973" w:rsidRPr="00567973" w:rsidRDefault="00567973" w:rsidP="00567973">
            <w:pPr>
              <w:spacing w:line="260" w:lineRule="atLeast"/>
              <w:jc w:val="both"/>
              <w:rPr>
                <w:sz w:val="20"/>
              </w:rPr>
            </w:pPr>
            <w:r w:rsidRPr="00567973">
              <w:rPr>
                <w:sz w:val="20"/>
              </w:rPr>
              <w:t>TEN-T študija, modeliranje</w:t>
            </w:r>
          </w:p>
        </w:tc>
      </w:tr>
      <w:tr w:rsidR="00567973" w:rsidRPr="00567973" w14:paraId="41805228" w14:textId="77777777" w:rsidTr="00D36EC7">
        <w:trPr>
          <w:tblCellSpacing w:w="15" w:type="dxa"/>
        </w:trPr>
        <w:tc>
          <w:tcPr>
            <w:tcW w:w="0" w:type="auto"/>
            <w:vAlign w:val="center"/>
            <w:hideMark/>
          </w:tcPr>
          <w:p w14:paraId="4232E4EA" w14:textId="77777777" w:rsidR="00567973" w:rsidRPr="00567973" w:rsidRDefault="00567973" w:rsidP="00567973">
            <w:pPr>
              <w:spacing w:line="260" w:lineRule="atLeast"/>
              <w:jc w:val="both"/>
              <w:rPr>
                <w:sz w:val="20"/>
              </w:rPr>
            </w:pPr>
            <w:r w:rsidRPr="00567973">
              <w:rPr>
                <w:sz w:val="20"/>
              </w:rPr>
              <w:t>Digitalni cestni in železniški omrežni model (s hitrostmi, prepustnostmi)</w:t>
            </w:r>
          </w:p>
        </w:tc>
        <w:tc>
          <w:tcPr>
            <w:tcW w:w="0" w:type="auto"/>
            <w:vAlign w:val="center"/>
            <w:hideMark/>
          </w:tcPr>
          <w:p w14:paraId="3584C4D8" w14:textId="77777777" w:rsidR="00567973" w:rsidRPr="00567973" w:rsidRDefault="00567973" w:rsidP="00567973">
            <w:pPr>
              <w:spacing w:line="260" w:lineRule="atLeast"/>
              <w:jc w:val="both"/>
              <w:rPr>
                <w:sz w:val="20"/>
              </w:rPr>
            </w:pPr>
            <w:r w:rsidRPr="00567973">
              <w:rPr>
                <w:sz w:val="20"/>
              </w:rPr>
              <w:t>DRSI, SŽ-Infrastruktura</w:t>
            </w:r>
          </w:p>
        </w:tc>
      </w:tr>
      <w:tr w:rsidR="00567973" w:rsidRPr="00567973" w14:paraId="6C60BA60" w14:textId="77777777" w:rsidTr="00D36EC7">
        <w:trPr>
          <w:tblCellSpacing w:w="15" w:type="dxa"/>
        </w:trPr>
        <w:tc>
          <w:tcPr>
            <w:tcW w:w="0" w:type="auto"/>
            <w:vAlign w:val="center"/>
            <w:hideMark/>
          </w:tcPr>
          <w:p w14:paraId="72DCB181" w14:textId="5B6AEAFD" w:rsidR="00567973" w:rsidRPr="00567973" w:rsidRDefault="00567973" w:rsidP="00567973">
            <w:pPr>
              <w:spacing w:line="260" w:lineRule="atLeast"/>
              <w:jc w:val="both"/>
              <w:rPr>
                <w:sz w:val="20"/>
              </w:rPr>
            </w:pPr>
            <w:r w:rsidRPr="00567973">
              <w:rPr>
                <w:sz w:val="20"/>
              </w:rPr>
              <w:t>Državne in regijske meje, NUTS3</w:t>
            </w:r>
            <w:r w:rsidR="00D36EC7">
              <w:rPr>
                <w:sz w:val="20"/>
              </w:rPr>
              <w:t>,</w:t>
            </w:r>
            <w:r w:rsidRPr="00567973">
              <w:rPr>
                <w:sz w:val="20"/>
              </w:rPr>
              <w:t xml:space="preserve"> </w:t>
            </w:r>
            <w:proofErr w:type="spellStart"/>
            <w:r w:rsidRPr="00567973">
              <w:rPr>
                <w:sz w:val="20"/>
              </w:rPr>
              <w:t>centroidi</w:t>
            </w:r>
            <w:proofErr w:type="spellEnd"/>
          </w:p>
        </w:tc>
        <w:tc>
          <w:tcPr>
            <w:tcW w:w="0" w:type="auto"/>
            <w:vAlign w:val="center"/>
            <w:hideMark/>
          </w:tcPr>
          <w:p w14:paraId="17928E10" w14:textId="77777777" w:rsidR="00567973" w:rsidRPr="00567973" w:rsidRDefault="00567973" w:rsidP="00567973">
            <w:pPr>
              <w:spacing w:line="260" w:lineRule="atLeast"/>
              <w:jc w:val="both"/>
              <w:rPr>
                <w:sz w:val="20"/>
              </w:rPr>
            </w:pPr>
            <w:r w:rsidRPr="00567973">
              <w:rPr>
                <w:sz w:val="20"/>
              </w:rPr>
              <w:t>Eurostat / GIS sloji</w:t>
            </w:r>
          </w:p>
        </w:tc>
      </w:tr>
      <w:tr w:rsidR="00567973" w:rsidRPr="00567973" w14:paraId="572495CC" w14:textId="77777777" w:rsidTr="00D36EC7">
        <w:trPr>
          <w:tblCellSpacing w:w="15" w:type="dxa"/>
        </w:trPr>
        <w:tc>
          <w:tcPr>
            <w:tcW w:w="0" w:type="auto"/>
            <w:vAlign w:val="center"/>
            <w:hideMark/>
          </w:tcPr>
          <w:p w14:paraId="55DAE86A" w14:textId="77777777" w:rsidR="00567973" w:rsidRPr="00567973" w:rsidRDefault="00567973" w:rsidP="00567973">
            <w:pPr>
              <w:spacing w:line="260" w:lineRule="atLeast"/>
              <w:jc w:val="both"/>
              <w:rPr>
                <w:sz w:val="20"/>
              </w:rPr>
            </w:pPr>
            <w:r w:rsidRPr="00567973">
              <w:rPr>
                <w:sz w:val="20"/>
              </w:rPr>
              <w:t>Območja glavnih industrijskih con</w:t>
            </w:r>
          </w:p>
        </w:tc>
        <w:tc>
          <w:tcPr>
            <w:tcW w:w="0" w:type="auto"/>
            <w:vAlign w:val="center"/>
            <w:hideMark/>
          </w:tcPr>
          <w:p w14:paraId="4A1307F1" w14:textId="77777777" w:rsidR="00567973" w:rsidRPr="00567973" w:rsidRDefault="00567973" w:rsidP="00567973">
            <w:pPr>
              <w:spacing w:line="260" w:lineRule="atLeast"/>
              <w:jc w:val="both"/>
              <w:rPr>
                <w:sz w:val="20"/>
              </w:rPr>
            </w:pPr>
            <w:r w:rsidRPr="00567973">
              <w:rPr>
                <w:sz w:val="20"/>
              </w:rPr>
              <w:t>MZI, SPIRIT, GURS</w:t>
            </w:r>
          </w:p>
        </w:tc>
      </w:tr>
      <w:tr w:rsidR="00567973" w:rsidRPr="00567973" w14:paraId="0E630C13" w14:textId="77777777" w:rsidTr="00D36EC7">
        <w:trPr>
          <w:tblCellSpacing w:w="15" w:type="dxa"/>
        </w:trPr>
        <w:tc>
          <w:tcPr>
            <w:tcW w:w="0" w:type="auto"/>
            <w:vAlign w:val="center"/>
            <w:hideMark/>
          </w:tcPr>
          <w:p w14:paraId="31938681" w14:textId="77777777" w:rsidR="00567973" w:rsidRPr="00567973" w:rsidRDefault="00567973" w:rsidP="00567973">
            <w:pPr>
              <w:spacing w:line="260" w:lineRule="atLeast"/>
              <w:jc w:val="both"/>
              <w:rPr>
                <w:sz w:val="20"/>
              </w:rPr>
            </w:pPr>
            <w:r w:rsidRPr="00567973">
              <w:rPr>
                <w:sz w:val="20"/>
              </w:rPr>
              <w:t>Čezmejni terminali (v radiju 50 km od meje)</w:t>
            </w:r>
          </w:p>
        </w:tc>
        <w:tc>
          <w:tcPr>
            <w:tcW w:w="0" w:type="auto"/>
            <w:vAlign w:val="center"/>
            <w:hideMark/>
          </w:tcPr>
          <w:p w14:paraId="039BE313" w14:textId="77777777" w:rsidR="00567973" w:rsidRPr="00567973" w:rsidRDefault="00567973" w:rsidP="00567973">
            <w:pPr>
              <w:spacing w:line="260" w:lineRule="atLeast"/>
              <w:jc w:val="both"/>
              <w:rPr>
                <w:sz w:val="20"/>
              </w:rPr>
            </w:pPr>
            <w:r w:rsidRPr="00567973">
              <w:rPr>
                <w:sz w:val="20"/>
              </w:rPr>
              <w:t xml:space="preserve">Podatki iz sosednjih držav, </w:t>
            </w:r>
            <w:proofErr w:type="spellStart"/>
            <w:r w:rsidRPr="00567973">
              <w:rPr>
                <w:sz w:val="20"/>
              </w:rPr>
              <w:t>TENtec</w:t>
            </w:r>
            <w:proofErr w:type="spellEnd"/>
            <w:r w:rsidRPr="00567973">
              <w:rPr>
                <w:sz w:val="20"/>
              </w:rPr>
              <w:t xml:space="preserve"> baza</w:t>
            </w:r>
          </w:p>
        </w:tc>
      </w:tr>
    </w:tbl>
    <w:p w14:paraId="08D2E2E9" w14:textId="1AE26BCE" w:rsidR="00567973" w:rsidRPr="00567973" w:rsidRDefault="00567973" w:rsidP="00567973">
      <w:pPr>
        <w:spacing w:line="260" w:lineRule="atLeast"/>
        <w:jc w:val="both"/>
        <w:rPr>
          <w:sz w:val="20"/>
        </w:rPr>
      </w:pPr>
    </w:p>
    <w:p w14:paraId="1D57CC5A" w14:textId="77777777" w:rsidR="00567973" w:rsidRPr="00567973" w:rsidRDefault="00567973" w:rsidP="00567973">
      <w:pPr>
        <w:spacing w:line="260" w:lineRule="atLeast"/>
        <w:jc w:val="both"/>
        <w:rPr>
          <w:b/>
          <w:bCs/>
          <w:sz w:val="20"/>
        </w:rPr>
      </w:pPr>
      <w:r w:rsidRPr="00567973">
        <w:rPr>
          <w:b/>
          <w:bCs/>
          <w:sz w:val="20"/>
        </w:rPr>
        <w:t>3. Metodologija analize razporeditve terminalov</w:t>
      </w:r>
    </w:p>
    <w:p w14:paraId="32938993" w14:textId="77777777" w:rsidR="00D36EC7" w:rsidRDefault="00D36EC7" w:rsidP="00567973">
      <w:pPr>
        <w:spacing w:line="260" w:lineRule="atLeast"/>
        <w:jc w:val="both"/>
        <w:rPr>
          <w:b/>
          <w:bCs/>
          <w:sz w:val="20"/>
        </w:rPr>
      </w:pPr>
    </w:p>
    <w:p w14:paraId="4C476C04" w14:textId="604B9049" w:rsidR="00567973" w:rsidRPr="00567973" w:rsidRDefault="00567973" w:rsidP="00567973">
      <w:pPr>
        <w:spacing w:line="260" w:lineRule="atLeast"/>
        <w:jc w:val="both"/>
        <w:rPr>
          <w:b/>
          <w:bCs/>
          <w:sz w:val="20"/>
        </w:rPr>
      </w:pPr>
      <w:r w:rsidRPr="00567973">
        <w:rPr>
          <w:b/>
          <w:bCs/>
          <w:sz w:val="20"/>
        </w:rPr>
        <w:t>3.1. Korak 1 — Določitev območij vpliva terminalov</w:t>
      </w:r>
    </w:p>
    <w:p w14:paraId="6B07AEB1" w14:textId="7A5B261C" w:rsidR="00567973" w:rsidRPr="00567973" w:rsidRDefault="00567973" w:rsidP="00567973">
      <w:pPr>
        <w:spacing w:line="260" w:lineRule="atLeast"/>
        <w:jc w:val="both"/>
        <w:rPr>
          <w:sz w:val="20"/>
        </w:rPr>
      </w:pPr>
      <w:r w:rsidRPr="00567973">
        <w:rPr>
          <w:sz w:val="20"/>
        </w:rPr>
        <w:t xml:space="preserve">Za vsak terminal se določi njegovo območje dosega glede na </w:t>
      </w:r>
      <w:r w:rsidRPr="00567973">
        <w:rPr>
          <w:b/>
          <w:bCs/>
          <w:sz w:val="20"/>
        </w:rPr>
        <w:t>dejanski čas vožnje</w:t>
      </w:r>
      <w:r w:rsidRPr="00567973">
        <w:rPr>
          <w:sz w:val="20"/>
        </w:rPr>
        <w:t xml:space="preserve"> po cestnem in/ali železniškem omrežju:</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23"/>
        <w:gridCol w:w="2875"/>
        <w:gridCol w:w="3417"/>
      </w:tblGrid>
      <w:tr w:rsidR="00567973" w:rsidRPr="00567973" w14:paraId="5787B0C2" w14:textId="77777777" w:rsidTr="00D36EC7">
        <w:trPr>
          <w:tblHeader/>
          <w:tblCellSpacing w:w="15" w:type="dxa"/>
        </w:trPr>
        <w:tc>
          <w:tcPr>
            <w:tcW w:w="0" w:type="auto"/>
            <w:vAlign w:val="center"/>
            <w:hideMark/>
          </w:tcPr>
          <w:p w14:paraId="20C5A2F4" w14:textId="77777777" w:rsidR="00567973" w:rsidRPr="00567973" w:rsidRDefault="00567973" w:rsidP="00567973">
            <w:pPr>
              <w:spacing w:line="260" w:lineRule="atLeast"/>
              <w:jc w:val="both"/>
              <w:rPr>
                <w:b/>
                <w:bCs/>
                <w:sz w:val="20"/>
              </w:rPr>
            </w:pPr>
            <w:r w:rsidRPr="00567973">
              <w:rPr>
                <w:b/>
                <w:bCs/>
                <w:sz w:val="20"/>
              </w:rPr>
              <w:t>Vrsta terminala</w:t>
            </w:r>
          </w:p>
        </w:tc>
        <w:tc>
          <w:tcPr>
            <w:tcW w:w="0" w:type="auto"/>
            <w:vAlign w:val="center"/>
            <w:hideMark/>
          </w:tcPr>
          <w:p w14:paraId="59093EC9" w14:textId="77777777" w:rsidR="00567973" w:rsidRPr="00567973" w:rsidRDefault="00567973" w:rsidP="00567973">
            <w:pPr>
              <w:spacing w:line="260" w:lineRule="atLeast"/>
              <w:jc w:val="both"/>
              <w:rPr>
                <w:b/>
                <w:bCs/>
                <w:sz w:val="20"/>
              </w:rPr>
            </w:pPr>
            <w:r w:rsidRPr="00567973">
              <w:rPr>
                <w:b/>
                <w:bCs/>
                <w:sz w:val="20"/>
              </w:rPr>
              <w:t>Največji priporočeni čas dostopa</w:t>
            </w:r>
          </w:p>
        </w:tc>
        <w:tc>
          <w:tcPr>
            <w:tcW w:w="0" w:type="auto"/>
            <w:vAlign w:val="center"/>
            <w:hideMark/>
          </w:tcPr>
          <w:p w14:paraId="52BA7E2F" w14:textId="77777777" w:rsidR="00567973" w:rsidRPr="00567973" w:rsidRDefault="00567973" w:rsidP="00567973">
            <w:pPr>
              <w:spacing w:line="260" w:lineRule="atLeast"/>
              <w:jc w:val="both"/>
              <w:rPr>
                <w:b/>
                <w:bCs/>
                <w:sz w:val="20"/>
              </w:rPr>
            </w:pPr>
            <w:r w:rsidRPr="00567973">
              <w:rPr>
                <w:b/>
                <w:bCs/>
                <w:sz w:val="20"/>
              </w:rPr>
              <w:t>Utemeljitev</w:t>
            </w:r>
          </w:p>
        </w:tc>
      </w:tr>
      <w:tr w:rsidR="00567973" w:rsidRPr="00567973" w14:paraId="731C9C84" w14:textId="77777777" w:rsidTr="00D36EC7">
        <w:trPr>
          <w:tblCellSpacing w:w="15" w:type="dxa"/>
        </w:trPr>
        <w:tc>
          <w:tcPr>
            <w:tcW w:w="0" w:type="auto"/>
            <w:vAlign w:val="center"/>
            <w:hideMark/>
          </w:tcPr>
          <w:p w14:paraId="0B94DA99" w14:textId="2FC5C30E" w:rsidR="00567973" w:rsidRPr="00567973" w:rsidRDefault="00567973" w:rsidP="00567973">
            <w:pPr>
              <w:spacing w:line="260" w:lineRule="atLeast"/>
              <w:jc w:val="both"/>
              <w:rPr>
                <w:sz w:val="20"/>
              </w:rPr>
            </w:pPr>
            <w:r w:rsidRPr="00567973">
              <w:rPr>
                <w:sz w:val="20"/>
              </w:rPr>
              <w:t xml:space="preserve">Železniški </w:t>
            </w:r>
          </w:p>
        </w:tc>
        <w:tc>
          <w:tcPr>
            <w:tcW w:w="0" w:type="auto"/>
            <w:vAlign w:val="center"/>
            <w:hideMark/>
          </w:tcPr>
          <w:p w14:paraId="6892C412" w14:textId="77777777" w:rsidR="00567973" w:rsidRPr="00567973" w:rsidRDefault="00567973" w:rsidP="00567973">
            <w:pPr>
              <w:spacing w:line="260" w:lineRule="atLeast"/>
              <w:jc w:val="both"/>
              <w:rPr>
                <w:sz w:val="20"/>
              </w:rPr>
            </w:pPr>
            <w:r w:rsidRPr="00567973">
              <w:rPr>
                <w:sz w:val="20"/>
              </w:rPr>
              <w:t>≤ 1 ura vožnje (≈ 60 km)</w:t>
            </w:r>
          </w:p>
        </w:tc>
        <w:tc>
          <w:tcPr>
            <w:tcW w:w="0" w:type="auto"/>
            <w:vAlign w:val="center"/>
            <w:hideMark/>
          </w:tcPr>
          <w:p w14:paraId="6178D1FC" w14:textId="15416B70" w:rsidR="00567973" w:rsidRPr="00567973" w:rsidRDefault="00567973" w:rsidP="00567973">
            <w:pPr>
              <w:spacing w:line="260" w:lineRule="atLeast"/>
              <w:jc w:val="both"/>
              <w:rPr>
                <w:sz w:val="20"/>
              </w:rPr>
            </w:pPr>
            <w:r w:rsidRPr="00567973">
              <w:rPr>
                <w:sz w:val="20"/>
              </w:rPr>
              <w:t xml:space="preserve">skladno </w:t>
            </w:r>
            <w:r w:rsidR="00D36EC7">
              <w:rPr>
                <w:sz w:val="20"/>
              </w:rPr>
              <w:t>s</w:t>
            </w:r>
            <w:r w:rsidRPr="00567973">
              <w:rPr>
                <w:sz w:val="20"/>
              </w:rPr>
              <w:t xml:space="preserve"> smernicami</w:t>
            </w:r>
            <w:r w:rsidR="00D36EC7">
              <w:rPr>
                <w:sz w:val="20"/>
              </w:rPr>
              <w:t xml:space="preserve"> Evropske Komisije</w:t>
            </w:r>
          </w:p>
        </w:tc>
      </w:tr>
      <w:tr w:rsidR="00567973" w:rsidRPr="00567973" w14:paraId="203AB5D2" w14:textId="77777777" w:rsidTr="00D36EC7">
        <w:trPr>
          <w:tblCellSpacing w:w="15" w:type="dxa"/>
        </w:trPr>
        <w:tc>
          <w:tcPr>
            <w:tcW w:w="0" w:type="auto"/>
            <w:vAlign w:val="center"/>
            <w:hideMark/>
          </w:tcPr>
          <w:p w14:paraId="2BAD6A57" w14:textId="4DEB1E2C" w:rsidR="00567973" w:rsidRPr="00567973" w:rsidRDefault="00567973" w:rsidP="00CE7BE4">
            <w:pPr>
              <w:spacing w:line="260" w:lineRule="atLeast"/>
              <w:jc w:val="both"/>
              <w:rPr>
                <w:sz w:val="20"/>
              </w:rPr>
            </w:pPr>
            <w:r w:rsidRPr="00567973">
              <w:rPr>
                <w:sz w:val="20"/>
              </w:rPr>
              <w:t xml:space="preserve">Pomorski / </w:t>
            </w:r>
            <w:r w:rsidR="00CE7BE4">
              <w:rPr>
                <w:sz w:val="20"/>
              </w:rPr>
              <w:t>pristanišče</w:t>
            </w:r>
            <w:r w:rsidR="00CE7BE4" w:rsidRPr="00567973">
              <w:rPr>
                <w:sz w:val="20"/>
              </w:rPr>
              <w:t xml:space="preserve"> </w:t>
            </w:r>
            <w:r w:rsidRPr="00567973">
              <w:rPr>
                <w:sz w:val="20"/>
              </w:rPr>
              <w:t>Koper</w:t>
            </w:r>
          </w:p>
        </w:tc>
        <w:tc>
          <w:tcPr>
            <w:tcW w:w="0" w:type="auto"/>
            <w:vAlign w:val="center"/>
            <w:hideMark/>
          </w:tcPr>
          <w:p w14:paraId="36D56525" w14:textId="77777777" w:rsidR="00567973" w:rsidRPr="00567973" w:rsidRDefault="00567973" w:rsidP="00567973">
            <w:pPr>
              <w:spacing w:line="260" w:lineRule="atLeast"/>
              <w:jc w:val="both"/>
              <w:rPr>
                <w:sz w:val="20"/>
              </w:rPr>
            </w:pPr>
            <w:r w:rsidRPr="00567973">
              <w:rPr>
                <w:sz w:val="20"/>
              </w:rPr>
              <w:t>≤ 2 uri vožnje (≈ 150 km)</w:t>
            </w:r>
          </w:p>
        </w:tc>
        <w:tc>
          <w:tcPr>
            <w:tcW w:w="0" w:type="auto"/>
            <w:vAlign w:val="center"/>
            <w:hideMark/>
          </w:tcPr>
          <w:p w14:paraId="3396189B" w14:textId="77777777" w:rsidR="00567973" w:rsidRPr="00567973" w:rsidRDefault="00567973" w:rsidP="00567973">
            <w:pPr>
              <w:spacing w:line="260" w:lineRule="atLeast"/>
              <w:jc w:val="both"/>
              <w:rPr>
                <w:sz w:val="20"/>
              </w:rPr>
            </w:pPr>
            <w:r w:rsidRPr="00567973">
              <w:rPr>
                <w:sz w:val="20"/>
              </w:rPr>
              <w:t>večji pretok, širše gravitacijsko območje</w:t>
            </w:r>
          </w:p>
        </w:tc>
      </w:tr>
      <w:tr w:rsidR="00567973" w:rsidRPr="00567973" w14:paraId="08FD8FC4" w14:textId="77777777" w:rsidTr="00D36EC7">
        <w:trPr>
          <w:tblCellSpacing w:w="15" w:type="dxa"/>
        </w:trPr>
        <w:tc>
          <w:tcPr>
            <w:tcW w:w="0" w:type="auto"/>
            <w:vAlign w:val="center"/>
            <w:hideMark/>
          </w:tcPr>
          <w:p w14:paraId="075E0605" w14:textId="4FF14A7C" w:rsidR="00567973" w:rsidRPr="00567973" w:rsidRDefault="00567973" w:rsidP="00567973">
            <w:pPr>
              <w:spacing w:line="260" w:lineRule="atLeast"/>
              <w:jc w:val="both"/>
              <w:rPr>
                <w:sz w:val="20"/>
              </w:rPr>
            </w:pPr>
            <w:r w:rsidRPr="00567973">
              <w:rPr>
                <w:sz w:val="20"/>
              </w:rPr>
              <w:t xml:space="preserve">Letališki </w:t>
            </w:r>
            <w:r w:rsidR="00945892">
              <w:rPr>
                <w:sz w:val="20"/>
              </w:rPr>
              <w:t>tovor</w:t>
            </w:r>
          </w:p>
        </w:tc>
        <w:tc>
          <w:tcPr>
            <w:tcW w:w="0" w:type="auto"/>
            <w:vAlign w:val="center"/>
            <w:hideMark/>
          </w:tcPr>
          <w:p w14:paraId="3D19A14B" w14:textId="77777777" w:rsidR="00567973" w:rsidRPr="00567973" w:rsidRDefault="00567973" w:rsidP="00567973">
            <w:pPr>
              <w:spacing w:line="260" w:lineRule="atLeast"/>
              <w:jc w:val="both"/>
              <w:rPr>
                <w:sz w:val="20"/>
              </w:rPr>
            </w:pPr>
            <w:r w:rsidRPr="00567973">
              <w:rPr>
                <w:sz w:val="20"/>
              </w:rPr>
              <w:t>≤ 1,5 ure vožnje (≈ 100 km)</w:t>
            </w:r>
          </w:p>
        </w:tc>
        <w:tc>
          <w:tcPr>
            <w:tcW w:w="0" w:type="auto"/>
            <w:vAlign w:val="center"/>
            <w:hideMark/>
          </w:tcPr>
          <w:p w14:paraId="1B4D8BEC" w14:textId="77777777" w:rsidR="00567973" w:rsidRPr="00567973" w:rsidRDefault="00567973" w:rsidP="00567973">
            <w:pPr>
              <w:spacing w:line="260" w:lineRule="atLeast"/>
              <w:jc w:val="both"/>
              <w:rPr>
                <w:sz w:val="20"/>
              </w:rPr>
            </w:pPr>
            <w:r w:rsidRPr="00567973">
              <w:rPr>
                <w:sz w:val="20"/>
              </w:rPr>
              <w:t>za hitro dostavne tovore</w:t>
            </w:r>
          </w:p>
        </w:tc>
      </w:tr>
    </w:tbl>
    <w:p w14:paraId="7AADE684" w14:textId="77777777" w:rsidR="00D36EC7" w:rsidRDefault="00D36EC7" w:rsidP="00567973">
      <w:pPr>
        <w:spacing w:line="260" w:lineRule="atLeast"/>
        <w:jc w:val="both"/>
        <w:rPr>
          <w:b/>
          <w:bCs/>
          <w:sz w:val="20"/>
        </w:rPr>
      </w:pPr>
    </w:p>
    <w:p w14:paraId="290629EE" w14:textId="611195D5" w:rsidR="00567973" w:rsidRPr="00567973" w:rsidRDefault="00567973" w:rsidP="00567973">
      <w:pPr>
        <w:spacing w:line="260" w:lineRule="atLeast"/>
        <w:jc w:val="both"/>
        <w:rPr>
          <w:b/>
          <w:bCs/>
          <w:sz w:val="20"/>
        </w:rPr>
      </w:pPr>
      <w:r w:rsidRPr="00567973">
        <w:rPr>
          <w:b/>
          <w:bCs/>
          <w:sz w:val="20"/>
        </w:rPr>
        <w:t>3.2. Korak 2 — Prekrivanje z območji povpraševanja</w:t>
      </w:r>
    </w:p>
    <w:p w14:paraId="6C835B70" w14:textId="77777777" w:rsidR="00567973" w:rsidRPr="00567973" w:rsidRDefault="00567973" w:rsidP="003A7F2A">
      <w:pPr>
        <w:numPr>
          <w:ilvl w:val="0"/>
          <w:numId w:val="41"/>
        </w:numPr>
        <w:spacing w:line="260" w:lineRule="atLeast"/>
        <w:jc w:val="both"/>
        <w:rPr>
          <w:sz w:val="20"/>
        </w:rPr>
      </w:pPr>
      <w:r w:rsidRPr="00567973">
        <w:rPr>
          <w:sz w:val="20"/>
        </w:rPr>
        <w:t>Povzeti podatke o prostorski porazdelitvi tovornih tokov po NUTS3 in po glavnih industrijskih središčih (Ljubljana, Maribor, Koper, Celje, Novo mesto, Murska Sobota, Jesenice itd.).</w:t>
      </w:r>
    </w:p>
    <w:p w14:paraId="0657CF94" w14:textId="77777777" w:rsidR="00567973" w:rsidRPr="00567973" w:rsidRDefault="00567973" w:rsidP="003A7F2A">
      <w:pPr>
        <w:numPr>
          <w:ilvl w:val="0"/>
          <w:numId w:val="41"/>
        </w:numPr>
        <w:spacing w:line="260" w:lineRule="atLeast"/>
        <w:jc w:val="both"/>
        <w:rPr>
          <w:sz w:val="20"/>
        </w:rPr>
      </w:pPr>
      <w:r w:rsidRPr="00567973">
        <w:rPr>
          <w:sz w:val="20"/>
        </w:rPr>
        <w:t xml:space="preserve">Pretvoriti v kazalnike potencialne letne </w:t>
      </w:r>
      <w:proofErr w:type="spellStart"/>
      <w:r w:rsidRPr="00567973">
        <w:rPr>
          <w:sz w:val="20"/>
        </w:rPr>
        <w:t>multimodalne</w:t>
      </w:r>
      <w:proofErr w:type="spellEnd"/>
      <w:r w:rsidRPr="00567973">
        <w:rPr>
          <w:sz w:val="20"/>
        </w:rPr>
        <w:t xml:space="preserve"> potrebe (v tonah ali TEU/leto).</w:t>
      </w:r>
    </w:p>
    <w:p w14:paraId="4ED9F6B1" w14:textId="221B68BF" w:rsidR="00567973" w:rsidRPr="00567973" w:rsidRDefault="00567973" w:rsidP="00567973">
      <w:pPr>
        <w:spacing w:line="260" w:lineRule="atLeast"/>
        <w:jc w:val="both"/>
        <w:rPr>
          <w:sz w:val="20"/>
        </w:rPr>
      </w:pPr>
    </w:p>
    <w:p w14:paraId="1AD9C543" w14:textId="77777777" w:rsidR="00567973" w:rsidRPr="00567973" w:rsidRDefault="00567973" w:rsidP="00567973">
      <w:pPr>
        <w:spacing w:line="260" w:lineRule="atLeast"/>
        <w:jc w:val="both"/>
        <w:rPr>
          <w:b/>
          <w:bCs/>
          <w:sz w:val="20"/>
        </w:rPr>
      </w:pPr>
      <w:r w:rsidRPr="00567973">
        <w:rPr>
          <w:b/>
          <w:bCs/>
          <w:sz w:val="20"/>
        </w:rPr>
        <w:t>4. Identifikacija območij brez dostopa do terminalov</w:t>
      </w:r>
    </w:p>
    <w:p w14:paraId="2F715077" w14:textId="77777777" w:rsidR="00567973" w:rsidRPr="00567973" w:rsidRDefault="00567973" w:rsidP="00567973">
      <w:pPr>
        <w:spacing w:line="260" w:lineRule="atLeast"/>
        <w:jc w:val="both"/>
        <w:rPr>
          <w:b/>
          <w:bCs/>
          <w:sz w:val="20"/>
        </w:rPr>
      </w:pPr>
      <w:r w:rsidRPr="00567973">
        <w:rPr>
          <w:b/>
          <w:bCs/>
          <w:sz w:val="20"/>
        </w:rPr>
        <w:t>4.1. Postopek</w:t>
      </w:r>
    </w:p>
    <w:p w14:paraId="2928B6C1" w14:textId="6E5A06B4" w:rsidR="00567973" w:rsidRPr="00567973" w:rsidRDefault="00CE7BE4" w:rsidP="003A7F2A">
      <w:pPr>
        <w:numPr>
          <w:ilvl w:val="0"/>
          <w:numId w:val="42"/>
        </w:numPr>
        <w:spacing w:line="260" w:lineRule="atLeast"/>
        <w:jc w:val="both"/>
        <w:rPr>
          <w:sz w:val="20"/>
        </w:rPr>
      </w:pPr>
      <w:r>
        <w:rPr>
          <w:sz w:val="20"/>
        </w:rPr>
        <w:t>Kartografsko z</w:t>
      </w:r>
      <w:r w:rsidR="00567973" w:rsidRPr="00567973">
        <w:rPr>
          <w:sz w:val="20"/>
        </w:rPr>
        <w:t>druži</w:t>
      </w:r>
      <w:r w:rsidR="00820E5D">
        <w:rPr>
          <w:sz w:val="20"/>
        </w:rPr>
        <w:t>ti</w:t>
      </w:r>
      <w:r w:rsidR="00567973" w:rsidRPr="00567973">
        <w:rPr>
          <w:sz w:val="20"/>
        </w:rPr>
        <w:t xml:space="preserve"> vse poligone dostopnosti (i</w:t>
      </w:r>
      <w:r>
        <w:rPr>
          <w:sz w:val="20"/>
        </w:rPr>
        <w:t>z</w:t>
      </w:r>
      <w:r w:rsidR="00567973" w:rsidRPr="00567973">
        <w:rPr>
          <w:sz w:val="20"/>
        </w:rPr>
        <w:t>o</w:t>
      </w:r>
      <w:r>
        <w:rPr>
          <w:sz w:val="20"/>
        </w:rPr>
        <w:t>h</w:t>
      </w:r>
      <w:r w:rsidR="00567973" w:rsidRPr="00567973">
        <w:rPr>
          <w:sz w:val="20"/>
        </w:rPr>
        <w:t>rone) vseh terminalov.</w:t>
      </w:r>
    </w:p>
    <w:p w14:paraId="19F7D592" w14:textId="4543804D" w:rsidR="00567973" w:rsidRPr="00567973" w:rsidRDefault="00567973" w:rsidP="003A7F2A">
      <w:pPr>
        <w:numPr>
          <w:ilvl w:val="0"/>
          <w:numId w:val="42"/>
        </w:numPr>
        <w:spacing w:line="260" w:lineRule="atLeast"/>
        <w:jc w:val="both"/>
        <w:rPr>
          <w:sz w:val="20"/>
        </w:rPr>
      </w:pPr>
      <w:r w:rsidRPr="00567973">
        <w:rPr>
          <w:sz w:val="20"/>
        </w:rPr>
        <w:t>Označi</w:t>
      </w:r>
      <w:r w:rsidR="00820E5D">
        <w:rPr>
          <w:sz w:val="20"/>
        </w:rPr>
        <w:t>ti</w:t>
      </w:r>
      <w:r w:rsidRPr="00567973">
        <w:rPr>
          <w:sz w:val="20"/>
        </w:rPr>
        <w:t xml:space="preserve"> območja </w:t>
      </w:r>
      <w:r w:rsidR="00820E5D">
        <w:rPr>
          <w:sz w:val="20"/>
        </w:rPr>
        <w:t>RS</w:t>
      </w:r>
      <w:r w:rsidRPr="00567973">
        <w:rPr>
          <w:sz w:val="20"/>
        </w:rPr>
        <w:t xml:space="preserve">, ki </w:t>
      </w:r>
      <w:r w:rsidRPr="00567973">
        <w:rPr>
          <w:b/>
          <w:bCs/>
          <w:sz w:val="20"/>
        </w:rPr>
        <w:t>niso vključena v nobeno i</w:t>
      </w:r>
      <w:r w:rsidR="00CE7BE4">
        <w:rPr>
          <w:b/>
          <w:bCs/>
          <w:sz w:val="20"/>
        </w:rPr>
        <w:t>z</w:t>
      </w:r>
      <w:r w:rsidRPr="00567973">
        <w:rPr>
          <w:b/>
          <w:bCs/>
          <w:sz w:val="20"/>
        </w:rPr>
        <w:t>o</w:t>
      </w:r>
      <w:r w:rsidR="00CE7BE4">
        <w:rPr>
          <w:b/>
          <w:bCs/>
          <w:sz w:val="20"/>
        </w:rPr>
        <w:t>h</w:t>
      </w:r>
      <w:r w:rsidRPr="00567973">
        <w:rPr>
          <w:b/>
          <w:bCs/>
          <w:sz w:val="20"/>
        </w:rPr>
        <w:t>rono</w:t>
      </w:r>
      <w:r w:rsidRPr="00567973">
        <w:rPr>
          <w:sz w:val="20"/>
        </w:rPr>
        <w:t xml:space="preserve"> (tj. več kot 1</w:t>
      </w:r>
      <w:r w:rsidR="00007A6C">
        <w:rPr>
          <w:sz w:val="20"/>
        </w:rPr>
        <w:t xml:space="preserve"> in / ali 2uri</w:t>
      </w:r>
      <w:r w:rsidRPr="00567973">
        <w:rPr>
          <w:sz w:val="20"/>
        </w:rPr>
        <w:t xml:space="preserve"> vožnje do najbližjega terminala).</w:t>
      </w:r>
    </w:p>
    <w:p w14:paraId="53C8F224" w14:textId="77777777" w:rsidR="00567973" w:rsidRPr="00567973" w:rsidRDefault="00567973" w:rsidP="003A7F2A">
      <w:pPr>
        <w:numPr>
          <w:ilvl w:val="0"/>
          <w:numId w:val="42"/>
        </w:numPr>
        <w:spacing w:line="260" w:lineRule="atLeast"/>
        <w:jc w:val="both"/>
        <w:rPr>
          <w:sz w:val="20"/>
        </w:rPr>
      </w:pPr>
      <w:r w:rsidRPr="00567973">
        <w:rPr>
          <w:sz w:val="20"/>
        </w:rPr>
        <w:t>Za ta območja pridobi kazalnike:</w:t>
      </w:r>
    </w:p>
    <w:p w14:paraId="5EFE4071" w14:textId="6B16785B" w:rsidR="00567973" w:rsidRPr="00567973" w:rsidRDefault="00567973" w:rsidP="003A7F2A">
      <w:pPr>
        <w:numPr>
          <w:ilvl w:val="1"/>
          <w:numId w:val="42"/>
        </w:numPr>
        <w:spacing w:line="260" w:lineRule="atLeast"/>
        <w:jc w:val="both"/>
        <w:rPr>
          <w:sz w:val="20"/>
        </w:rPr>
      </w:pPr>
      <w:r w:rsidRPr="00567973">
        <w:rPr>
          <w:sz w:val="20"/>
        </w:rPr>
        <w:t xml:space="preserve">skupna količina tovornega prometa (&gt; </w:t>
      </w:r>
      <w:r w:rsidR="009025C8">
        <w:rPr>
          <w:sz w:val="20"/>
        </w:rPr>
        <w:t>1</w:t>
      </w:r>
      <w:r w:rsidRPr="00567973">
        <w:rPr>
          <w:sz w:val="20"/>
        </w:rPr>
        <w:t>00 km razdalja),</w:t>
      </w:r>
    </w:p>
    <w:p w14:paraId="5AFB286F" w14:textId="77777777" w:rsidR="00567973" w:rsidRPr="00567973" w:rsidRDefault="00567973" w:rsidP="003A7F2A">
      <w:pPr>
        <w:numPr>
          <w:ilvl w:val="1"/>
          <w:numId w:val="42"/>
        </w:numPr>
        <w:spacing w:line="260" w:lineRule="atLeast"/>
        <w:jc w:val="both"/>
        <w:rPr>
          <w:sz w:val="20"/>
        </w:rPr>
      </w:pPr>
      <w:r w:rsidRPr="00567973">
        <w:rPr>
          <w:sz w:val="20"/>
        </w:rPr>
        <w:t>delež cestnega prometa,</w:t>
      </w:r>
    </w:p>
    <w:p w14:paraId="704B0E0D" w14:textId="77777777" w:rsidR="00567973" w:rsidRPr="00567973" w:rsidRDefault="00567973" w:rsidP="003A7F2A">
      <w:pPr>
        <w:numPr>
          <w:ilvl w:val="1"/>
          <w:numId w:val="42"/>
        </w:numPr>
        <w:spacing w:line="260" w:lineRule="atLeast"/>
        <w:jc w:val="both"/>
        <w:rPr>
          <w:sz w:val="20"/>
        </w:rPr>
      </w:pPr>
      <w:r w:rsidRPr="00567973">
        <w:rPr>
          <w:sz w:val="20"/>
        </w:rPr>
        <w:t>glavne industrijske in logistične cone,</w:t>
      </w:r>
    </w:p>
    <w:p w14:paraId="0A66FFDD" w14:textId="499DEDB4" w:rsidR="00567973" w:rsidRPr="00567973" w:rsidRDefault="00567973" w:rsidP="003A7F2A">
      <w:pPr>
        <w:numPr>
          <w:ilvl w:val="1"/>
          <w:numId w:val="42"/>
        </w:numPr>
        <w:spacing w:line="260" w:lineRule="atLeast"/>
        <w:jc w:val="both"/>
        <w:rPr>
          <w:sz w:val="20"/>
        </w:rPr>
      </w:pPr>
      <w:r w:rsidRPr="00567973">
        <w:rPr>
          <w:sz w:val="20"/>
        </w:rPr>
        <w:t xml:space="preserve">ocena potenciala za </w:t>
      </w:r>
      <w:proofErr w:type="spellStart"/>
      <w:r w:rsidRPr="00567973">
        <w:rPr>
          <w:sz w:val="20"/>
        </w:rPr>
        <w:t>multimodalni</w:t>
      </w:r>
      <w:proofErr w:type="spellEnd"/>
      <w:r w:rsidRPr="00567973">
        <w:rPr>
          <w:sz w:val="20"/>
        </w:rPr>
        <w:t xml:space="preserve"> </w:t>
      </w:r>
      <w:r w:rsidR="00007A6C">
        <w:rPr>
          <w:sz w:val="20"/>
        </w:rPr>
        <w:t>prevoz</w:t>
      </w:r>
      <w:r w:rsidR="00007A6C" w:rsidRPr="00567973">
        <w:rPr>
          <w:sz w:val="20"/>
        </w:rPr>
        <w:t xml:space="preserve"> </w:t>
      </w:r>
      <w:r w:rsidRPr="00567973">
        <w:rPr>
          <w:sz w:val="20"/>
        </w:rPr>
        <w:t>(&gt; 500.000 ton/leto).</w:t>
      </w:r>
    </w:p>
    <w:p w14:paraId="2C726D92" w14:textId="3C56BA9E" w:rsidR="00567973" w:rsidRPr="00567973" w:rsidRDefault="00567973" w:rsidP="003A7F2A">
      <w:pPr>
        <w:numPr>
          <w:ilvl w:val="0"/>
          <w:numId w:val="42"/>
        </w:numPr>
        <w:spacing w:line="260" w:lineRule="atLeast"/>
        <w:jc w:val="both"/>
        <w:rPr>
          <w:sz w:val="20"/>
        </w:rPr>
      </w:pPr>
      <w:r w:rsidRPr="00567973">
        <w:rPr>
          <w:sz w:val="20"/>
        </w:rPr>
        <w:t>Klasificira</w:t>
      </w:r>
      <w:r w:rsidR="00820E5D">
        <w:rPr>
          <w:sz w:val="20"/>
        </w:rPr>
        <w:t>ti</w:t>
      </w:r>
      <w:r w:rsidRPr="00567973">
        <w:rPr>
          <w:sz w:val="20"/>
        </w:rPr>
        <w:t xml:space="preserve"> območja po potencialu:</w:t>
      </w:r>
    </w:p>
    <w:p w14:paraId="3CE23AED" w14:textId="77777777" w:rsidR="00567973" w:rsidRPr="00567973" w:rsidRDefault="00567973" w:rsidP="003A7F2A">
      <w:pPr>
        <w:numPr>
          <w:ilvl w:val="1"/>
          <w:numId w:val="42"/>
        </w:numPr>
        <w:spacing w:line="260" w:lineRule="atLeast"/>
        <w:jc w:val="both"/>
        <w:rPr>
          <w:sz w:val="20"/>
        </w:rPr>
      </w:pPr>
      <w:r w:rsidRPr="00567973">
        <w:rPr>
          <w:b/>
          <w:bCs/>
          <w:sz w:val="20"/>
        </w:rPr>
        <w:t>nizek potencial:</w:t>
      </w:r>
      <w:r w:rsidRPr="00567973">
        <w:rPr>
          <w:sz w:val="20"/>
        </w:rPr>
        <w:t xml:space="preserve"> &lt; 500.000 ton/leto</w:t>
      </w:r>
    </w:p>
    <w:p w14:paraId="4DFB7B7A" w14:textId="77777777" w:rsidR="00567973" w:rsidRPr="00567973" w:rsidRDefault="00567973" w:rsidP="003A7F2A">
      <w:pPr>
        <w:numPr>
          <w:ilvl w:val="1"/>
          <w:numId w:val="42"/>
        </w:numPr>
        <w:spacing w:line="260" w:lineRule="atLeast"/>
        <w:jc w:val="both"/>
        <w:rPr>
          <w:sz w:val="20"/>
        </w:rPr>
      </w:pPr>
      <w:r w:rsidRPr="00567973">
        <w:rPr>
          <w:b/>
          <w:bCs/>
          <w:sz w:val="20"/>
        </w:rPr>
        <w:t>srednji potencial:</w:t>
      </w:r>
      <w:r w:rsidRPr="00567973">
        <w:rPr>
          <w:sz w:val="20"/>
        </w:rPr>
        <w:t xml:space="preserve"> 0,5–2 milijona ton/leto</w:t>
      </w:r>
    </w:p>
    <w:p w14:paraId="43BCC7F1" w14:textId="77777777" w:rsidR="00567973" w:rsidRPr="00567973" w:rsidRDefault="00567973" w:rsidP="003A7F2A">
      <w:pPr>
        <w:numPr>
          <w:ilvl w:val="1"/>
          <w:numId w:val="42"/>
        </w:numPr>
        <w:spacing w:line="260" w:lineRule="atLeast"/>
        <w:jc w:val="both"/>
        <w:rPr>
          <w:sz w:val="20"/>
        </w:rPr>
      </w:pPr>
      <w:r w:rsidRPr="00567973">
        <w:rPr>
          <w:b/>
          <w:bCs/>
          <w:sz w:val="20"/>
        </w:rPr>
        <w:t>visok potencial:</w:t>
      </w:r>
      <w:r w:rsidRPr="00567973">
        <w:rPr>
          <w:sz w:val="20"/>
        </w:rPr>
        <w:t xml:space="preserve"> &gt; 2 milijona ton/leto</w:t>
      </w:r>
    </w:p>
    <w:p w14:paraId="3C4F5379" w14:textId="77777777" w:rsidR="00567973" w:rsidRPr="00567973" w:rsidRDefault="00567973" w:rsidP="00567973">
      <w:pPr>
        <w:spacing w:line="260" w:lineRule="atLeast"/>
        <w:jc w:val="both"/>
        <w:rPr>
          <w:b/>
          <w:bCs/>
          <w:sz w:val="20"/>
        </w:rPr>
      </w:pPr>
      <w:r w:rsidRPr="00567973">
        <w:rPr>
          <w:b/>
          <w:bCs/>
          <w:sz w:val="20"/>
        </w:rPr>
        <w:t>4.2. Pričakovani rezultati</w:t>
      </w:r>
    </w:p>
    <w:p w14:paraId="4A422A83" w14:textId="77777777" w:rsidR="00567973" w:rsidRPr="00567973" w:rsidRDefault="00567973" w:rsidP="003A7F2A">
      <w:pPr>
        <w:numPr>
          <w:ilvl w:val="0"/>
          <w:numId w:val="43"/>
        </w:numPr>
        <w:spacing w:line="260" w:lineRule="atLeast"/>
        <w:jc w:val="both"/>
        <w:rPr>
          <w:sz w:val="20"/>
        </w:rPr>
      </w:pPr>
      <w:r w:rsidRPr="00567973">
        <w:rPr>
          <w:sz w:val="20"/>
        </w:rPr>
        <w:t>Zemljevid Slovenije z označenimi »belimi conami« brez terminalske pokritosti.</w:t>
      </w:r>
    </w:p>
    <w:p w14:paraId="6765D075" w14:textId="77777777" w:rsidR="00567973" w:rsidRPr="00567973" w:rsidRDefault="00567973" w:rsidP="003A7F2A">
      <w:pPr>
        <w:numPr>
          <w:ilvl w:val="0"/>
          <w:numId w:val="43"/>
        </w:numPr>
        <w:spacing w:line="260" w:lineRule="atLeast"/>
        <w:jc w:val="both"/>
        <w:rPr>
          <w:sz w:val="20"/>
        </w:rPr>
      </w:pPr>
      <w:r w:rsidRPr="00567973">
        <w:rPr>
          <w:sz w:val="20"/>
        </w:rPr>
        <w:t>Tabela območij (po občinah ali NUTS3) z ocenjenim prometnim potencialom in razdaljo do najbližjega terminala.</w:t>
      </w:r>
    </w:p>
    <w:p w14:paraId="47FB15C9" w14:textId="77777777" w:rsidR="00567973" w:rsidRPr="00567973" w:rsidRDefault="00567973" w:rsidP="003A7F2A">
      <w:pPr>
        <w:numPr>
          <w:ilvl w:val="0"/>
          <w:numId w:val="43"/>
        </w:numPr>
        <w:spacing w:line="260" w:lineRule="atLeast"/>
        <w:jc w:val="both"/>
        <w:rPr>
          <w:sz w:val="20"/>
        </w:rPr>
      </w:pPr>
      <w:r w:rsidRPr="00567973">
        <w:rPr>
          <w:sz w:val="20"/>
        </w:rPr>
        <w:t>Poročilo z opisom glavnih vzrokov (geografska oddaljenost, ni ustrezne povezave, fizične omejitve itd.).</w:t>
      </w:r>
    </w:p>
    <w:p w14:paraId="067F8E79" w14:textId="4C0B252E" w:rsidR="00567973" w:rsidRPr="00567973" w:rsidRDefault="00567973" w:rsidP="00567973">
      <w:pPr>
        <w:spacing w:line="260" w:lineRule="atLeast"/>
        <w:jc w:val="both"/>
        <w:rPr>
          <w:sz w:val="20"/>
        </w:rPr>
      </w:pPr>
    </w:p>
    <w:p w14:paraId="66897240" w14:textId="77777777" w:rsidR="00567973" w:rsidRPr="00567973" w:rsidRDefault="00567973" w:rsidP="00567973">
      <w:pPr>
        <w:spacing w:line="260" w:lineRule="atLeast"/>
        <w:jc w:val="both"/>
        <w:rPr>
          <w:b/>
          <w:bCs/>
          <w:sz w:val="20"/>
        </w:rPr>
      </w:pPr>
      <w:r w:rsidRPr="00567973">
        <w:rPr>
          <w:b/>
          <w:bCs/>
          <w:sz w:val="20"/>
        </w:rPr>
        <w:lastRenderedPageBreak/>
        <w:t>5. Identifikacija območij z neustreznimi ali nezadostnimi zmogljivostmi</w:t>
      </w:r>
    </w:p>
    <w:p w14:paraId="41F0E73A" w14:textId="77777777" w:rsidR="00567973" w:rsidRPr="00567973" w:rsidRDefault="00567973" w:rsidP="00567973">
      <w:pPr>
        <w:spacing w:line="260" w:lineRule="atLeast"/>
        <w:jc w:val="both"/>
        <w:rPr>
          <w:b/>
          <w:bCs/>
          <w:sz w:val="20"/>
        </w:rPr>
      </w:pPr>
      <w:r w:rsidRPr="00567973">
        <w:rPr>
          <w:b/>
          <w:bCs/>
          <w:sz w:val="20"/>
        </w:rPr>
        <w:t>5.1. Postopek</w:t>
      </w:r>
    </w:p>
    <w:p w14:paraId="1F688F39" w14:textId="3434629F" w:rsidR="00567973" w:rsidRPr="00567973" w:rsidRDefault="00567973" w:rsidP="003A7F2A">
      <w:pPr>
        <w:numPr>
          <w:ilvl w:val="0"/>
          <w:numId w:val="44"/>
        </w:numPr>
        <w:spacing w:line="260" w:lineRule="atLeast"/>
        <w:jc w:val="both"/>
        <w:rPr>
          <w:sz w:val="20"/>
        </w:rPr>
      </w:pPr>
      <w:r w:rsidRPr="00567973">
        <w:rPr>
          <w:sz w:val="20"/>
        </w:rPr>
        <w:t>Določi</w:t>
      </w:r>
      <w:r w:rsidR="00820E5D">
        <w:rPr>
          <w:sz w:val="20"/>
        </w:rPr>
        <w:t xml:space="preserve">ti </w:t>
      </w:r>
      <w:r w:rsidRPr="00567973">
        <w:rPr>
          <w:sz w:val="20"/>
        </w:rPr>
        <w:t>območja (NUTS3 ali funkcionalne regije), kjer:</w:t>
      </w:r>
    </w:p>
    <w:p w14:paraId="094B3BE7" w14:textId="7C7170BD" w:rsidR="00567973" w:rsidRPr="00567973" w:rsidRDefault="00567973" w:rsidP="003A7F2A">
      <w:pPr>
        <w:numPr>
          <w:ilvl w:val="1"/>
          <w:numId w:val="44"/>
        </w:numPr>
        <w:spacing w:line="260" w:lineRule="atLeast"/>
        <w:jc w:val="both"/>
        <w:rPr>
          <w:sz w:val="20"/>
        </w:rPr>
      </w:pPr>
      <w:r w:rsidRPr="00567973">
        <w:rPr>
          <w:sz w:val="20"/>
        </w:rPr>
        <w:t xml:space="preserve">izkoriščenost &gt; </w:t>
      </w:r>
      <w:r w:rsidR="00AA1CE6">
        <w:rPr>
          <w:sz w:val="20"/>
        </w:rPr>
        <w:t>85%</w:t>
      </w:r>
    </w:p>
    <w:p w14:paraId="2645B741" w14:textId="77777777" w:rsidR="00567973" w:rsidRPr="00567973" w:rsidRDefault="00567973" w:rsidP="003A7F2A">
      <w:pPr>
        <w:numPr>
          <w:ilvl w:val="1"/>
          <w:numId w:val="44"/>
        </w:numPr>
        <w:spacing w:line="260" w:lineRule="atLeast"/>
        <w:jc w:val="both"/>
        <w:rPr>
          <w:sz w:val="20"/>
        </w:rPr>
      </w:pPr>
      <w:r w:rsidRPr="00567973">
        <w:rPr>
          <w:sz w:val="20"/>
        </w:rPr>
        <w:t>ali je povprečni čas čakanja v terminalu &gt; 12 h,</w:t>
      </w:r>
    </w:p>
    <w:p w14:paraId="5B940424" w14:textId="77777777" w:rsidR="00567973" w:rsidRPr="00567973" w:rsidRDefault="00567973" w:rsidP="003A7F2A">
      <w:pPr>
        <w:numPr>
          <w:ilvl w:val="1"/>
          <w:numId w:val="44"/>
        </w:numPr>
        <w:spacing w:line="260" w:lineRule="atLeast"/>
        <w:jc w:val="both"/>
        <w:rPr>
          <w:sz w:val="20"/>
        </w:rPr>
      </w:pPr>
      <w:r w:rsidRPr="00567973">
        <w:rPr>
          <w:sz w:val="20"/>
        </w:rPr>
        <w:t>ali obstoječi terminal nima zmogljivosti za določene tipe tovora (npr. nevarno blago, hladilni tovor).</w:t>
      </w:r>
    </w:p>
    <w:p w14:paraId="586FB683" w14:textId="30B3CFB7" w:rsidR="00567973" w:rsidRPr="00567973" w:rsidRDefault="00567973" w:rsidP="003A7F2A">
      <w:pPr>
        <w:numPr>
          <w:ilvl w:val="0"/>
          <w:numId w:val="44"/>
        </w:numPr>
        <w:spacing w:line="260" w:lineRule="atLeast"/>
        <w:jc w:val="both"/>
        <w:rPr>
          <w:sz w:val="20"/>
        </w:rPr>
      </w:pPr>
      <w:r w:rsidRPr="00567973">
        <w:rPr>
          <w:sz w:val="20"/>
        </w:rPr>
        <w:t>Preveri</w:t>
      </w:r>
      <w:r w:rsidR="00820E5D">
        <w:rPr>
          <w:sz w:val="20"/>
        </w:rPr>
        <w:t>ti</w:t>
      </w:r>
      <w:r w:rsidRPr="00567973">
        <w:rPr>
          <w:sz w:val="20"/>
        </w:rPr>
        <w:t xml:space="preserve">, ali obstajajo </w:t>
      </w:r>
      <w:r w:rsidRPr="00567973">
        <w:rPr>
          <w:b/>
          <w:bCs/>
          <w:sz w:val="20"/>
        </w:rPr>
        <w:t>načrti za razširitev</w:t>
      </w:r>
      <w:r w:rsidRPr="00567973">
        <w:rPr>
          <w:sz w:val="20"/>
        </w:rPr>
        <w:t xml:space="preserve"> — če ne, označi kot </w:t>
      </w:r>
      <w:r w:rsidRPr="00567973">
        <w:rPr>
          <w:i/>
          <w:iCs/>
          <w:sz w:val="20"/>
        </w:rPr>
        <w:t>“prednostno območje za novo terminalsko zmogljivost”</w:t>
      </w:r>
      <w:r w:rsidRPr="00567973">
        <w:rPr>
          <w:sz w:val="20"/>
        </w:rPr>
        <w:t>.</w:t>
      </w:r>
    </w:p>
    <w:p w14:paraId="50B9ACD6" w14:textId="77777777" w:rsidR="00567973" w:rsidRPr="00567973" w:rsidRDefault="00567973" w:rsidP="003A7F2A">
      <w:pPr>
        <w:numPr>
          <w:ilvl w:val="0"/>
          <w:numId w:val="44"/>
        </w:numPr>
        <w:spacing w:line="260" w:lineRule="atLeast"/>
        <w:jc w:val="both"/>
        <w:rPr>
          <w:sz w:val="20"/>
        </w:rPr>
      </w:pPr>
      <w:r w:rsidRPr="00567973">
        <w:rPr>
          <w:sz w:val="20"/>
        </w:rPr>
        <w:t xml:space="preserve">Vključiti oceno omrežnih omejitev (npr. železniška proga že 90 % zasedena) — takšne terminale označi kot </w:t>
      </w:r>
      <w:r w:rsidRPr="00567973">
        <w:rPr>
          <w:i/>
          <w:iCs/>
          <w:sz w:val="20"/>
        </w:rPr>
        <w:t>funkcionalno omejene</w:t>
      </w:r>
      <w:r w:rsidRPr="00567973">
        <w:rPr>
          <w:sz w:val="20"/>
        </w:rPr>
        <w:t>.</w:t>
      </w:r>
    </w:p>
    <w:p w14:paraId="7E286122" w14:textId="77777777" w:rsidR="00567973" w:rsidRPr="00567973" w:rsidRDefault="00567973" w:rsidP="00567973">
      <w:pPr>
        <w:spacing w:line="260" w:lineRule="atLeast"/>
        <w:jc w:val="both"/>
        <w:rPr>
          <w:b/>
          <w:bCs/>
          <w:sz w:val="20"/>
        </w:rPr>
      </w:pPr>
      <w:r w:rsidRPr="00567973">
        <w:rPr>
          <w:b/>
          <w:bCs/>
          <w:sz w:val="20"/>
        </w:rPr>
        <w:t>5.2. Ključni kazalniki</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606"/>
        <w:gridCol w:w="804"/>
        <w:gridCol w:w="3295"/>
      </w:tblGrid>
      <w:tr w:rsidR="00567973" w:rsidRPr="00567973" w14:paraId="5C18587A" w14:textId="77777777" w:rsidTr="00820E5D">
        <w:trPr>
          <w:tblHeader/>
          <w:tblCellSpacing w:w="15" w:type="dxa"/>
        </w:trPr>
        <w:tc>
          <w:tcPr>
            <w:tcW w:w="0" w:type="auto"/>
            <w:vAlign w:val="center"/>
            <w:hideMark/>
          </w:tcPr>
          <w:p w14:paraId="6E235BEC" w14:textId="77777777" w:rsidR="00567973" w:rsidRPr="00567973" w:rsidRDefault="00567973" w:rsidP="00567973">
            <w:pPr>
              <w:spacing w:line="260" w:lineRule="atLeast"/>
              <w:jc w:val="both"/>
              <w:rPr>
                <w:b/>
                <w:bCs/>
                <w:sz w:val="20"/>
              </w:rPr>
            </w:pPr>
            <w:r w:rsidRPr="00567973">
              <w:rPr>
                <w:b/>
                <w:bCs/>
                <w:sz w:val="20"/>
              </w:rPr>
              <w:t>Kazalnik</w:t>
            </w:r>
          </w:p>
        </w:tc>
        <w:tc>
          <w:tcPr>
            <w:tcW w:w="0" w:type="auto"/>
            <w:vAlign w:val="center"/>
            <w:hideMark/>
          </w:tcPr>
          <w:p w14:paraId="5D8A4F43" w14:textId="77777777" w:rsidR="00567973" w:rsidRPr="00567973" w:rsidRDefault="00567973" w:rsidP="00567973">
            <w:pPr>
              <w:spacing w:line="260" w:lineRule="atLeast"/>
              <w:jc w:val="both"/>
              <w:rPr>
                <w:b/>
                <w:bCs/>
                <w:sz w:val="20"/>
              </w:rPr>
            </w:pPr>
            <w:r w:rsidRPr="00567973">
              <w:rPr>
                <w:b/>
                <w:bCs/>
                <w:sz w:val="20"/>
              </w:rPr>
              <w:t>Prag</w:t>
            </w:r>
          </w:p>
        </w:tc>
        <w:tc>
          <w:tcPr>
            <w:tcW w:w="0" w:type="auto"/>
            <w:vAlign w:val="center"/>
            <w:hideMark/>
          </w:tcPr>
          <w:p w14:paraId="1E0FB826" w14:textId="77777777" w:rsidR="00567973" w:rsidRPr="00567973" w:rsidRDefault="00567973" w:rsidP="00567973">
            <w:pPr>
              <w:spacing w:line="260" w:lineRule="atLeast"/>
              <w:jc w:val="both"/>
              <w:rPr>
                <w:b/>
                <w:bCs/>
                <w:sz w:val="20"/>
              </w:rPr>
            </w:pPr>
            <w:r w:rsidRPr="00567973">
              <w:rPr>
                <w:b/>
                <w:bCs/>
                <w:sz w:val="20"/>
              </w:rPr>
              <w:t>Interpretacija</w:t>
            </w:r>
          </w:p>
        </w:tc>
      </w:tr>
      <w:tr w:rsidR="00567973" w:rsidRPr="00567973" w14:paraId="03D7B16E" w14:textId="77777777" w:rsidTr="00820E5D">
        <w:trPr>
          <w:tblCellSpacing w:w="15" w:type="dxa"/>
        </w:trPr>
        <w:tc>
          <w:tcPr>
            <w:tcW w:w="0" w:type="auto"/>
            <w:vAlign w:val="center"/>
            <w:hideMark/>
          </w:tcPr>
          <w:p w14:paraId="2D0735E2" w14:textId="77777777" w:rsidR="00567973" w:rsidRPr="00567973" w:rsidRDefault="00567973" w:rsidP="00567973">
            <w:pPr>
              <w:spacing w:line="260" w:lineRule="atLeast"/>
              <w:jc w:val="both"/>
              <w:rPr>
                <w:sz w:val="20"/>
              </w:rPr>
            </w:pPr>
            <w:r w:rsidRPr="00567973">
              <w:rPr>
                <w:sz w:val="20"/>
              </w:rPr>
              <w:t>Izkoriščenost terminala</w:t>
            </w:r>
          </w:p>
        </w:tc>
        <w:tc>
          <w:tcPr>
            <w:tcW w:w="0" w:type="auto"/>
            <w:vAlign w:val="center"/>
            <w:hideMark/>
          </w:tcPr>
          <w:p w14:paraId="08AAF8B8" w14:textId="77777777" w:rsidR="00567973" w:rsidRPr="00567973" w:rsidRDefault="00567973" w:rsidP="00567973">
            <w:pPr>
              <w:spacing w:line="260" w:lineRule="atLeast"/>
              <w:jc w:val="both"/>
              <w:rPr>
                <w:sz w:val="20"/>
              </w:rPr>
            </w:pPr>
            <w:r w:rsidRPr="00567973">
              <w:rPr>
                <w:sz w:val="20"/>
              </w:rPr>
              <w:t>&gt; 85 %</w:t>
            </w:r>
          </w:p>
        </w:tc>
        <w:tc>
          <w:tcPr>
            <w:tcW w:w="0" w:type="auto"/>
            <w:vAlign w:val="center"/>
            <w:hideMark/>
          </w:tcPr>
          <w:p w14:paraId="2214679D" w14:textId="77777777" w:rsidR="00567973" w:rsidRPr="00567973" w:rsidRDefault="00567973" w:rsidP="00567973">
            <w:pPr>
              <w:spacing w:line="260" w:lineRule="atLeast"/>
              <w:jc w:val="both"/>
              <w:rPr>
                <w:sz w:val="20"/>
              </w:rPr>
            </w:pPr>
            <w:r w:rsidRPr="00567973">
              <w:rPr>
                <w:sz w:val="20"/>
              </w:rPr>
              <w:t>Potencialno zasičen</w:t>
            </w:r>
          </w:p>
        </w:tc>
      </w:tr>
      <w:tr w:rsidR="00567973" w:rsidRPr="00567973" w14:paraId="5EBFE751" w14:textId="77777777" w:rsidTr="00820E5D">
        <w:trPr>
          <w:tblCellSpacing w:w="15" w:type="dxa"/>
        </w:trPr>
        <w:tc>
          <w:tcPr>
            <w:tcW w:w="0" w:type="auto"/>
            <w:vAlign w:val="center"/>
            <w:hideMark/>
          </w:tcPr>
          <w:p w14:paraId="04BE6FB4" w14:textId="38B31D0E" w:rsidR="00567973" w:rsidRPr="00567973" w:rsidRDefault="00567973" w:rsidP="00567973">
            <w:pPr>
              <w:spacing w:line="260" w:lineRule="atLeast"/>
              <w:jc w:val="both"/>
              <w:rPr>
                <w:sz w:val="20"/>
              </w:rPr>
            </w:pPr>
            <w:r w:rsidRPr="00567973">
              <w:rPr>
                <w:sz w:val="20"/>
              </w:rPr>
              <w:t xml:space="preserve">Delež prometa &gt; </w:t>
            </w:r>
            <w:r w:rsidR="00C65047">
              <w:rPr>
                <w:sz w:val="20"/>
              </w:rPr>
              <w:t>1</w:t>
            </w:r>
            <w:r w:rsidR="00820E5D">
              <w:rPr>
                <w:sz w:val="20"/>
              </w:rPr>
              <w:t>00</w:t>
            </w:r>
            <w:r w:rsidRPr="00567973">
              <w:rPr>
                <w:sz w:val="20"/>
              </w:rPr>
              <w:t xml:space="preserve"> km po cesti</w:t>
            </w:r>
          </w:p>
        </w:tc>
        <w:tc>
          <w:tcPr>
            <w:tcW w:w="0" w:type="auto"/>
            <w:vAlign w:val="center"/>
            <w:hideMark/>
          </w:tcPr>
          <w:p w14:paraId="18CFFC59" w14:textId="77777777" w:rsidR="00567973" w:rsidRPr="00567973" w:rsidRDefault="00567973" w:rsidP="00567973">
            <w:pPr>
              <w:spacing w:line="260" w:lineRule="atLeast"/>
              <w:jc w:val="both"/>
              <w:rPr>
                <w:sz w:val="20"/>
              </w:rPr>
            </w:pPr>
            <w:r w:rsidRPr="00567973">
              <w:rPr>
                <w:sz w:val="20"/>
              </w:rPr>
              <w:t>&gt; 50 %</w:t>
            </w:r>
          </w:p>
        </w:tc>
        <w:tc>
          <w:tcPr>
            <w:tcW w:w="0" w:type="auto"/>
            <w:vAlign w:val="center"/>
            <w:hideMark/>
          </w:tcPr>
          <w:p w14:paraId="7E109F65" w14:textId="77777777" w:rsidR="00567973" w:rsidRPr="00567973" w:rsidRDefault="00567973" w:rsidP="00567973">
            <w:pPr>
              <w:spacing w:line="260" w:lineRule="atLeast"/>
              <w:jc w:val="both"/>
              <w:rPr>
                <w:sz w:val="20"/>
              </w:rPr>
            </w:pPr>
            <w:r w:rsidRPr="00567973">
              <w:rPr>
                <w:sz w:val="20"/>
              </w:rPr>
              <w:t xml:space="preserve">Neizkoriščen potencial </w:t>
            </w:r>
            <w:proofErr w:type="spellStart"/>
            <w:r w:rsidRPr="00567973">
              <w:rPr>
                <w:sz w:val="20"/>
              </w:rPr>
              <w:t>multimodalnosti</w:t>
            </w:r>
            <w:proofErr w:type="spellEnd"/>
          </w:p>
        </w:tc>
      </w:tr>
      <w:tr w:rsidR="00567973" w:rsidRPr="00567973" w14:paraId="5C26D513" w14:textId="77777777" w:rsidTr="00820E5D">
        <w:trPr>
          <w:tblCellSpacing w:w="15" w:type="dxa"/>
        </w:trPr>
        <w:tc>
          <w:tcPr>
            <w:tcW w:w="0" w:type="auto"/>
            <w:vAlign w:val="center"/>
            <w:hideMark/>
          </w:tcPr>
          <w:p w14:paraId="0319F18F" w14:textId="4AB4E32A" w:rsidR="00567973" w:rsidRPr="00567973" w:rsidRDefault="00567973" w:rsidP="00567973">
            <w:pPr>
              <w:spacing w:line="260" w:lineRule="atLeast"/>
              <w:jc w:val="both"/>
              <w:rPr>
                <w:sz w:val="20"/>
              </w:rPr>
            </w:pPr>
            <w:r w:rsidRPr="00567973">
              <w:rPr>
                <w:sz w:val="20"/>
              </w:rPr>
              <w:t>Povprečna</w:t>
            </w:r>
            <w:r w:rsidR="00007A6C">
              <w:rPr>
                <w:sz w:val="20"/>
              </w:rPr>
              <w:t xml:space="preserve"> časovna dostopnost</w:t>
            </w:r>
            <w:r w:rsidRPr="00567973">
              <w:rPr>
                <w:sz w:val="20"/>
              </w:rPr>
              <w:t xml:space="preserve"> do terminala</w:t>
            </w:r>
          </w:p>
        </w:tc>
        <w:tc>
          <w:tcPr>
            <w:tcW w:w="0" w:type="auto"/>
            <w:vAlign w:val="center"/>
            <w:hideMark/>
          </w:tcPr>
          <w:p w14:paraId="1554BA57" w14:textId="77777777" w:rsidR="00567973" w:rsidRPr="00567973" w:rsidRDefault="00567973" w:rsidP="00567973">
            <w:pPr>
              <w:spacing w:line="260" w:lineRule="atLeast"/>
              <w:jc w:val="both"/>
              <w:rPr>
                <w:sz w:val="20"/>
              </w:rPr>
            </w:pPr>
            <w:r w:rsidRPr="00567973">
              <w:rPr>
                <w:sz w:val="20"/>
              </w:rPr>
              <w:t>&gt; 60 min</w:t>
            </w:r>
          </w:p>
        </w:tc>
        <w:tc>
          <w:tcPr>
            <w:tcW w:w="0" w:type="auto"/>
            <w:vAlign w:val="center"/>
            <w:hideMark/>
          </w:tcPr>
          <w:p w14:paraId="6E7D68B5" w14:textId="77777777" w:rsidR="00567973" w:rsidRPr="00567973" w:rsidRDefault="00567973" w:rsidP="00567973">
            <w:pPr>
              <w:spacing w:line="260" w:lineRule="atLeast"/>
              <w:jc w:val="both"/>
              <w:rPr>
                <w:sz w:val="20"/>
              </w:rPr>
            </w:pPr>
            <w:r w:rsidRPr="00567973">
              <w:rPr>
                <w:sz w:val="20"/>
              </w:rPr>
              <w:t>Oddaljeno območje</w:t>
            </w:r>
          </w:p>
        </w:tc>
      </w:tr>
      <w:tr w:rsidR="00567973" w:rsidRPr="00567973" w14:paraId="71838FEE" w14:textId="77777777" w:rsidTr="00820E5D">
        <w:trPr>
          <w:tblCellSpacing w:w="15" w:type="dxa"/>
        </w:trPr>
        <w:tc>
          <w:tcPr>
            <w:tcW w:w="0" w:type="auto"/>
            <w:vAlign w:val="center"/>
            <w:hideMark/>
          </w:tcPr>
          <w:p w14:paraId="58C91457" w14:textId="77777777" w:rsidR="00567973" w:rsidRPr="00567973" w:rsidRDefault="00567973" w:rsidP="00567973">
            <w:pPr>
              <w:spacing w:line="260" w:lineRule="atLeast"/>
              <w:jc w:val="both"/>
              <w:rPr>
                <w:sz w:val="20"/>
              </w:rPr>
            </w:pPr>
            <w:r w:rsidRPr="00567973">
              <w:rPr>
                <w:sz w:val="20"/>
              </w:rPr>
              <w:t>Načrti za razširitev</w:t>
            </w:r>
          </w:p>
        </w:tc>
        <w:tc>
          <w:tcPr>
            <w:tcW w:w="0" w:type="auto"/>
            <w:vAlign w:val="center"/>
            <w:hideMark/>
          </w:tcPr>
          <w:p w14:paraId="351E30A9" w14:textId="77777777" w:rsidR="00567973" w:rsidRPr="00567973" w:rsidRDefault="00567973" w:rsidP="00567973">
            <w:pPr>
              <w:spacing w:line="260" w:lineRule="atLeast"/>
              <w:jc w:val="both"/>
              <w:rPr>
                <w:sz w:val="20"/>
              </w:rPr>
            </w:pPr>
            <w:r w:rsidRPr="00567973">
              <w:rPr>
                <w:sz w:val="20"/>
              </w:rPr>
              <w:t>Ne</w:t>
            </w:r>
          </w:p>
        </w:tc>
        <w:tc>
          <w:tcPr>
            <w:tcW w:w="0" w:type="auto"/>
            <w:vAlign w:val="center"/>
            <w:hideMark/>
          </w:tcPr>
          <w:p w14:paraId="623DA22D" w14:textId="77777777" w:rsidR="00567973" w:rsidRPr="00567973" w:rsidRDefault="00567973" w:rsidP="00567973">
            <w:pPr>
              <w:spacing w:line="260" w:lineRule="atLeast"/>
              <w:jc w:val="both"/>
              <w:rPr>
                <w:sz w:val="20"/>
              </w:rPr>
            </w:pPr>
            <w:r w:rsidRPr="00567973">
              <w:rPr>
                <w:sz w:val="20"/>
              </w:rPr>
              <w:t>Strukturna vrzel</w:t>
            </w:r>
          </w:p>
        </w:tc>
      </w:tr>
    </w:tbl>
    <w:p w14:paraId="5F3599C4" w14:textId="77777777" w:rsidR="00567973" w:rsidRPr="00567973" w:rsidRDefault="00567973" w:rsidP="00567973">
      <w:pPr>
        <w:spacing w:line="260" w:lineRule="atLeast"/>
        <w:jc w:val="both"/>
        <w:rPr>
          <w:b/>
          <w:bCs/>
          <w:sz w:val="20"/>
        </w:rPr>
      </w:pPr>
      <w:r w:rsidRPr="00567973">
        <w:rPr>
          <w:b/>
          <w:bCs/>
          <w:sz w:val="20"/>
        </w:rPr>
        <w:t>5.3. Rezultat</w:t>
      </w:r>
    </w:p>
    <w:p w14:paraId="2658DB3B" w14:textId="77777777" w:rsidR="00567973" w:rsidRPr="00567973" w:rsidRDefault="00567973" w:rsidP="003A7F2A">
      <w:pPr>
        <w:numPr>
          <w:ilvl w:val="0"/>
          <w:numId w:val="45"/>
        </w:numPr>
        <w:spacing w:line="260" w:lineRule="atLeast"/>
        <w:jc w:val="both"/>
        <w:rPr>
          <w:sz w:val="20"/>
        </w:rPr>
      </w:pPr>
      <w:r w:rsidRPr="00567973">
        <w:rPr>
          <w:sz w:val="20"/>
        </w:rPr>
        <w:t xml:space="preserve">Mapa območij z </w:t>
      </w:r>
      <w:r w:rsidRPr="00567973">
        <w:rPr>
          <w:b/>
          <w:bCs/>
          <w:sz w:val="20"/>
        </w:rPr>
        <w:t>visoko obremenjenimi terminali</w:t>
      </w:r>
      <w:r w:rsidRPr="00567973">
        <w:rPr>
          <w:sz w:val="20"/>
        </w:rPr>
        <w:t>.</w:t>
      </w:r>
    </w:p>
    <w:p w14:paraId="39DF36E8" w14:textId="77777777" w:rsidR="00567973" w:rsidRPr="00567973" w:rsidRDefault="00567973" w:rsidP="003A7F2A">
      <w:pPr>
        <w:numPr>
          <w:ilvl w:val="0"/>
          <w:numId w:val="45"/>
        </w:numPr>
        <w:spacing w:line="260" w:lineRule="atLeast"/>
        <w:jc w:val="both"/>
        <w:rPr>
          <w:sz w:val="20"/>
        </w:rPr>
      </w:pPr>
      <w:r w:rsidRPr="00567973">
        <w:rPr>
          <w:sz w:val="20"/>
        </w:rPr>
        <w:t>Tabela terminalov s priporočenimi ukrepi: povečanje zmogljivosti, optimizacija operacij, širitev.</w:t>
      </w:r>
    </w:p>
    <w:p w14:paraId="434A3F44" w14:textId="77777777" w:rsidR="00567973" w:rsidRPr="00567973" w:rsidRDefault="00567973" w:rsidP="003A7F2A">
      <w:pPr>
        <w:numPr>
          <w:ilvl w:val="0"/>
          <w:numId w:val="45"/>
        </w:numPr>
        <w:spacing w:line="260" w:lineRule="atLeast"/>
        <w:jc w:val="both"/>
        <w:rPr>
          <w:sz w:val="20"/>
        </w:rPr>
      </w:pPr>
      <w:r w:rsidRPr="00567973">
        <w:rPr>
          <w:sz w:val="20"/>
        </w:rPr>
        <w:t xml:space="preserve">Identifikacija “vročih točk” (hot </w:t>
      </w:r>
      <w:proofErr w:type="spellStart"/>
      <w:r w:rsidRPr="00567973">
        <w:rPr>
          <w:sz w:val="20"/>
        </w:rPr>
        <w:t>spots</w:t>
      </w:r>
      <w:proofErr w:type="spellEnd"/>
      <w:r w:rsidRPr="00567973">
        <w:rPr>
          <w:sz w:val="20"/>
        </w:rPr>
        <w:t>) po regijah: Ljubljana-zaledje, Celje-Velenje, Gorenjska (Brnik), Pomurje (Murska Sobota), Jugovzhodna (Novo mesto).</w:t>
      </w:r>
    </w:p>
    <w:p w14:paraId="1269FD81" w14:textId="5656F316" w:rsidR="00567973" w:rsidRPr="00567973" w:rsidRDefault="00567973" w:rsidP="00567973">
      <w:pPr>
        <w:spacing w:line="260" w:lineRule="atLeast"/>
        <w:jc w:val="both"/>
        <w:rPr>
          <w:sz w:val="20"/>
        </w:rPr>
      </w:pPr>
    </w:p>
    <w:p w14:paraId="072F03A0" w14:textId="77777777" w:rsidR="00567973" w:rsidRPr="00567973" w:rsidRDefault="00567973" w:rsidP="00567973">
      <w:pPr>
        <w:spacing w:line="260" w:lineRule="atLeast"/>
        <w:jc w:val="both"/>
        <w:rPr>
          <w:b/>
          <w:bCs/>
          <w:sz w:val="20"/>
        </w:rPr>
      </w:pPr>
      <w:r w:rsidRPr="00567973">
        <w:rPr>
          <w:b/>
          <w:bCs/>
          <w:sz w:val="20"/>
        </w:rPr>
        <w:t>6. Analiza potenciala čezmejnih območij (skupna uporaba terminalov)</w:t>
      </w:r>
    </w:p>
    <w:p w14:paraId="31AAC8B9" w14:textId="77777777" w:rsidR="00567973" w:rsidRPr="00567973" w:rsidRDefault="00567973" w:rsidP="00567973">
      <w:pPr>
        <w:spacing w:line="260" w:lineRule="atLeast"/>
        <w:jc w:val="both"/>
        <w:rPr>
          <w:b/>
          <w:bCs/>
          <w:sz w:val="20"/>
        </w:rPr>
      </w:pPr>
      <w:r w:rsidRPr="00567973">
        <w:rPr>
          <w:b/>
          <w:bCs/>
          <w:sz w:val="20"/>
        </w:rPr>
        <w:t>6.1. Namen</w:t>
      </w:r>
    </w:p>
    <w:p w14:paraId="7FE33280" w14:textId="77777777" w:rsidR="00567973" w:rsidRPr="00567973" w:rsidRDefault="00567973" w:rsidP="00567973">
      <w:pPr>
        <w:spacing w:line="260" w:lineRule="atLeast"/>
        <w:jc w:val="both"/>
        <w:rPr>
          <w:sz w:val="20"/>
        </w:rPr>
      </w:pPr>
      <w:r w:rsidRPr="00567973">
        <w:rPr>
          <w:sz w:val="20"/>
        </w:rPr>
        <w:t xml:space="preserve">Prepoznati območja RS v bližini meje, kjer bi bila </w:t>
      </w:r>
      <w:r w:rsidRPr="00567973">
        <w:rPr>
          <w:b/>
          <w:bCs/>
          <w:sz w:val="20"/>
        </w:rPr>
        <w:t>učinkovitejša uporaba terminalov v sosednjih državah</w:t>
      </w:r>
      <w:r w:rsidRPr="00567973">
        <w:rPr>
          <w:sz w:val="20"/>
        </w:rPr>
        <w:t>, kot gradnja novih na slovenski strani, in obratno.</w:t>
      </w:r>
    </w:p>
    <w:p w14:paraId="4A155BC6" w14:textId="77777777" w:rsidR="00567973" w:rsidRPr="00567973" w:rsidRDefault="00567973" w:rsidP="00567973">
      <w:pPr>
        <w:spacing w:line="260" w:lineRule="atLeast"/>
        <w:jc w:val="both"/>
        <w:rPr>
          <w:b/>
          <w:bCs/>
          <w:sz w:val="20"/>
        </w:rPr>
      </w:pPr>
      <w:r w:rsidRPr="00567973">
        <w:rPr>
          <w:b/>
          <w:bCs/>
          <w:sz w:val="20"/>
        </w:rPr>
        <w:t>6.2. Postopek</w:t>
      </w:r>
    </w:p>
    <w:p w14:paraId="306E9DC3" w14:textId="768A08AB" w:rsidR="00567973" w:rsidRPr="00567973" w:rsidRDefault="00567973" w:rsidP="003A7F2A">
      <w:pPr>
        <w:numPr>
          <w:ilvl w:val="0"/>
          <w:numId w:val="46"/>
        </w:numPr>
        <w:spacing w:line="260" w:lineRule="atLeast"/>
        <w:jc w:val="both"/>
        <w:rPr>
          <w:sz w:val="20"/>
        </w:rPr>
      </w:pPr>
      <w:r w:rsidRPr="00567973">
        <w:rPr>
          <w:sz w:val="20"/>
        </w:rPr>
        <w:t>Vzpostavi</w:t>
      </w:r>
      <w:r w:rsidR="00820E5D">
        <w:rPr>
          <w:sz w:val="20"/>
        </w:rPr>
        <w:t>ti</w:t>
      </w:r>
      <w:r w:rsidRPr="00567973">
        <w:rPr>
          <w:sz w:val="20"/>
        </w:rPr>
        <w:t xml:space="preserve"> </w:t>
      </w:r>
      <w:r w:rsidRPr="00567973">
        <w:rPr>
          <w:b/>
          <w:bCs/>
          <w:sz w:val="20"/>
        </w:rPr>
        <w:t>50-kilometrski obmejni pas</w:t>
      </w:r>
      <w:r w:rsidRPr="00567973">
        <w:rPr>
          <w:sz w:val="20"/>
        </w:rPr>
        <w:t xml:space="preserve"> z Avstrijo, Italijo, Madžarsko in Hrvaško.</w:t>
      </w:r>
    </w:p>
    <w:p w14:paraId="1EA70BB9" w14:textId="2CE08537" w:rsidR="00567973" w:rsidRPr="00567973" w:rsidRDefault="00820E5D" w:rsidP="003A7F2A">
      <w:pPr>
        <w:numPr>
          <w:ilvl w:val="0"/>
          <w:numId w:val="46"/>
        </w:numPr>
        <w:spacing w:line="260" w:lineRule="atLeast"/>
        <w:jc w:val="both"/>
        <w:rPr>
          <w:sz w:val="20"/>
        </w:rPr>
      </w:pPr>
      <w:r>
        <w:rPr>
          <w:sz w:val="20"/>
        </w:rPr>
        <w:t>Zbrati</w:t>
      </w:r>
      <w:r w:rsidR="00567973" w:rsidRPr="00567973">
        <w:rPr>
          <w:sz w:val="20"/>
        </w:rPr>
        <w:t xml:space="preserve"> podatke o terminalih v sosednjih državah znotraj tega pasu (iz baze </w:t>
      </w:r>
      <w:proofErr w:type="spellStart"/>
      <w:r w:rsidR="00567973" w:rsidRPr="00567973">
        <w:rPr>
          <w:sz w:val="20"/>
        </w:rPr>
        <w:t>TENtec</w:t>
      </w:r>
      <w:proofErr w:type="spellEnd"/>
      <w:r w:rsidR="00567973" w:rsidRPr="00567973">
        <w:rPr>
          <w:sz w:val="20"/>
        </w:rPr>
        <w:t xml:space="preserve"> in nacionalnih baz).</w:t>
      </w:r>
    </w:p>
    <w:p w14:paraId="09796F6F" w14:textId="38941D48" w:rsidR="00567973" w:rsidRPr="00567973" w:rsidRDefault="00567973" w:rsidP="003A7F2A">
      <w:pPr>
        <w:numPr>
          <w:ilvl w:val="0"/>
          <w:numId w:val="46"/>
        </w:numPr>
        <w:spacing w:line="260" w:lineRule="atLeast"/>
        <w:jc w:val="both"/>
        <w:rPr>
          <w:sz w:val="20"/>
        </w:rPr>
      </w:pPr>
      <w:r w:rsidRPr="00567973">
        <w:rPr>
          <w:sz w:val="20"/>
        </w:rPr>
        <w:t>Določ</w:t>
      </w:r>
      <w:r w:rsidR="00820E5D">
        <w:rPr>
          <w:sz w:val="20"/>
        </w:rPr>
        <w:t xml:space="preserve">iti </w:t>
      </w:r>
      <w:r w:rsidRPr="00567973">
        <w:rPr>
          <w:b/>
          <w:bCs/>
          <w:sz w:val="20"/>
        </w:rPr>
        <w:t xml:space="preserve">mednarodne povezovalne točke </w:t>
      </w:r>
      <w:r w:rsidR="000808ED">
        <w:rPr>
          <w:b/>
          <w:bCs/>
          <w:sz w:val="20"/>
        </w:rPr>
        <w:t xml:space="preserve"> upoštevaje mednarodno dogovorjene železniške postaje izmenjave  in čezmejne mednarodne prehode </w:t>
      </w:r>
      <w:r w:rsidRPr="00567973">
        <w:rPr>
          <w:b/>
          <w:bCs/>
          <w:sz w:val="20"/>
        </w:rPr>
        <w:t>(</w:t>
      </w:r>
      <w:r w:rsidR="00945892">
        <w:rPr>
          <w:b/>
          <w:bCs/>
          <w:sz w:val="20"/>
        </w:rPr>
        <w:t xml:space="preserve">čezmejne </w:t>
      </w:r>
      <w:r w:rsidR="00486DFC">
        <w:rPr>
          <w:b/>
          <w:bCs/>
          <w:sz w:val="20"/>
        </w:rPr>
        <w:t>in izvorno/ciljne pare</w:t>
      </w:r>
      <w:r w:rsidRPr="00567973">
        <w:rPr>
          <w:b/>
          <w:bCs/>
          <w:sz w:val="20"/>
        </w:rPr>
        <w:t xml:space="preserve"> O/D)</w:t>
      </w:r>
      <w:r w:rsidRPr="00567973">
        <w:rPr>
          <w:sz w:val="20"/>
        </w:rPr>
        <w:t>, npr.:</w:t>
      </w:r>
    </w:p>
    <w:p w14:paraId="12B4A3C8" w14:textId="0DD30839" w:rsidR="00567973" w:rsidRPr="00567973" w:rsidRDefault="00567973" w:rsidP="003A7F2A">
      <w:pPr>
        <w:numPr>
          <w:ilvl w:val="1"/>
          <w:numId w:val="46"/>
        </w:numPr>
        <w:spacing w:line="260" w:lineRule="atLeast"/>
        <w:jc w:val="both"/>
        <w:rPr>
          <w:sz w:val="20"/>
        </w:rPr>
      </w:pPr>
      <w:r w:rsidRPr="00567973">
        <w:rPr>
          <w:sz w:val="20"/>
        </w:rPr>
        <w:t>Jesenice–</w:t>
      </w:r>
      <w:r w:rsidR="00486DFC">
        <w:rPr>
          <w:sz w:val="20"/>
        </w:rPr>
        <w:t>Beljak, Maribor - Gradec</w:t>
      </w:r>
      <w:r w:rsidR="00486DFC" w:rsidRPr="00567973">
        <w:rPr>
          <w:sz w:val="20"/>
        </w:rPr>
        <w:t xml:space="preserve"> </w:t>
      </w:r>
      <w:r w:rsidRPr="00567973">
        <w:rPr>
          <w:sz w:val="20"/>
        </w:rPr>
        <w:t>(AT)</w:t>
      </w:r>
    </w:p>
    <w:p w14:paraId="36FBFACF" w14:textId="09463766" w:rsidR="00567973" w:rsidRPr="00567973" w:rsidRDefault="00567973" w:rsidP="003A7F2A">
      <w:pPr>
        <w:numPr>
          <w:ilvl w:val="1"/>
          <w:numId w:val="46"/>
        </w:numPr>
        <w:spacing w:line="260" w:lineRule="atLeast"/>
        <w:jc w:val="both"/>
        <w:rPr>
          <w:sz w:val="20"/>
        </w:rPr>
      </w:pPr>
      <w:r w:rsidRPr="00567973">
        <w:rPr>
          <w:sz w:val="20"/>
        </w:rPr>
        <w:t>Nova Gorica–</w:t>
      </w:r>
      <w:r w:rsidR="00486DFC">
        <w:rPr>
          <w:sz w:val="20"/>
        </w:rPr>
        <w:t>Gorica</w:t>
      </w:r>
      <w:r w:rsidR="00486DFC" w:rsidRPr="00567973">
        <w:rPr>
          <w:sz w:val="20"/>
        </w:rPr>
        <w:t xml:space="preserve"> </w:t>
      </w:r>
      <w:r w:rsidRPr="00567973">
        <w:rPr>
          <w:sz w:val="20"/>
        </w:rPr>
        <w:t xml:space="preserve">/ </w:t>
      </w:r>
      <w:r w:rsidR="00F2230C">
        <w:rPr>
          <w:sz w:val="20"/>
        </w:rPr>
        <w:t>Tržič (</w:t>
      </w:r>
      <w:proofErr w:type="spellStart"/>
      <w:r w:rsidR="00F2230C">
        <w:rPr>
          <w:sz w:val="20"/>
        </w:rPr>
        <w:t>Monfalcone</w:t>
      </w:r>
      <w:proofErr w:type="spellEnd"/>
      <w:r w:rsidR="00F2230C">
        <w:rPr>
          <w:sz w:val="20"/>
        </w:rPr>
        <w:t>)</w:t>
      </w:r>
      <w:r w:rsidR="00F2230C" w:rsidRPr="00567973">
        <w:rPr>
          <w:sz w:val="20"/>
        </w:rPr>
        <w:t xml:space="preserve"> </w:t>
      </w:r>
      <w:r w:rsidRPr="00567973">
        <w:rPr>
          <w:sz w:val="20"/>
        </w:rPr>
        <w:t>(IT)</w:t>
      </w:r>
    </w:p>
    <w:p w14:paraId="7BD1B827" w14:textId="5E3F0FEA" w:rsidR="00567973" w:rsidRPr="00567973" w:rsidRDefault="00881564" w:rsidP="003A7F2A">
      <w:pPr>
        <w:numPr>
          <w:ilvl w:val="1"/>
          <w:numId w:val="46"/>
        </w:numPr>
        <w:spacing w:line="260" w:lineRule="atLeast"/>
        <w:jc w:val="both"/>
        <w:rPr>
          <w:sz w:val="20"/>
        </w:rPr>
      </w:pPr>
      <w:r>
        <w:rPr>
          <w:sz w:val="20"/>
        </w:rPr>
        <w:t xml:space="preserve"> Murska Sobota </w:t>
      </w:r>
      <w:r w:rsidR="000808ED">
        <w:rPr>
          <w:sz w:val="20"/>
        </w:rPr>
        <w:t>–</w:t>
      </w:r>
      <w:r>
        <w:rPr>
          <w:sz w:val="20"/>
        </w:rPr>
        <w:t xml:space="preserve"> </w:t>
      </w:r>
      <w:r w:rsidR="000808ED">
        <w:rPr>
          <w:sz w:val="20"/>
        </w:rPr>
        <w:t xml:space="preserve">Hodoš- </w:t>
      </w:r>
      <w:proofErr w:type="spellStart"/>
      <w:r w:rsidR="000808ED" w:rsidRPr="000808ED">
        <w:rPr>
          <w:sz w:val="20"/>
        </w:rPr>
        <w:t>Bajánsenye</w:t>
      </w:r>
      <w:proofErr w:type="spellEnd"/>
      <w:r w:rsidR="000808ED">
        <w:rPr>
          <w:sz w:val="20"/>
        </w:rPr>
        <w:t xml:space="preserve">  </w:t>
      </w:r>
      <w:proofErr w:type="spellStart"/>
      <w:r w:rsidR="000808ED" w:rsidRPr="000808ED">
        <w:rPr>
          <w:sz w:val="20"/>
        </w:rPr>
        <w:t>Zalalövő</w:t>
      </w:r>
      <w:proofErr w:type="spellEnd"/>
      <w:r w:rsidR="00E24D4F">
        <w:rPr>
          <w:sz w:val="20"/>
        </w:rPr>
        <w:t xml:space="preserve"> (HU)</w:t>
      </w:r>
    </w:p>
    <w:p w14:paraId="3792B205" w14:textId="77777777" w:rsidR="00567973" w:rsidRPr="00567973" w:rsidRDefault="00567973" w:rsidP="003A7F2A">
      <w:pPr>
        <w:numPr>
          <w:ilvl w:val="1"/>
          <w:numId w:val="46"/>
        </w:numPr>
        <w:spacing w:line="260" w:lineRule="atLeast"/>
        <w:jc w:val="both"/>
        <w:rPr>
          <w:sz w:val="20"/>
        </w:rPr>
      </w:pPr>
      <w:r w:rsidRPr="00567973">
        <w:rPr>
          <w:sz w:val="20"/>
        </w:rPr>
        <w:t>Dobova–Zagreb (HR)</w:t>
      </w:r>
    </w:p>
    <w:p w14:paraId="11C43B6B" w14:textId="2A3A460E" w:rsidR="00567973" w:rsidRPr="00567973" w:rsidRDefault="00567973" w:rsidP="003A7F2A">
      <w:pPr>
        <w:numPr>
          <w:ilvl w:val="0"/>
          <w:numId w:val="46"/>
        </w:numPr>
        <w:spacing w:line="260" w:lineRule="atLeast"/>
        <w:jc w:val="both"/>
        <w:rPr>
          <w:sz w:val="20"/>
        </w:rPr>
      </w:pPr>
      <w:r w:rsidRPr="00567973">
        <w:rPr>
          <w:sz w:val="20"/>
        </w:rPr>
        <w:t>Izmeri</w:t>
      </w:r>
      <w:r w:rsidR="00820E5D">
        <w:rPr>
          <w:sz w:val="20"/>
        </w:rPr>
        <w:t>ti</w:t>
      </w:r>
      <w:r w:rsidRPr="00567973">
        <w:rPr>
          <w:sz w:val="20"/>
        </w:rPr>
        <w:t xml:space="preserve"> dejanske vozne čase iz slovenskih regij do teh terminalov.</w:t>
      </w:r>
    </w:p>
    <w:p w14:paraId="302823EE" w14:textId="0A47ABD5" w:rsidR="00567973" w:rsidRPr="00567973" w:rsidRDefault="00567973" w:rsidP="003A7F2A">
      <w:pPr>
        <w:numPr>
          <w:ilvl w:val="0"/>
          <w:numId w:val="46"/>
        </w:numPr>
        <w:spacing w:line="260" w:lineRule="atLeast"/>
        <w:jc w:val="both"/>
        <w:rPr>
          <w:sz w:val="20"/>
        </w:rPr>
      </w:pPr>
      <w:r w:rsidRPr="00567973">
        <w:rPr>
          <w:sz w:val="20"/>
        </w:rPr>
        <w:t>Oceni</w:t>
      </w:r>
      <w:r w:rsidR="00820E5D">
        <w:rPr>
          <w:sz w:val="20"/>
        </w:rPr>
        <w:t>ti</w:t>
      </w:r>
      <w:r w:rsidRPr="00567973">
        <w:rPr>
          <w:sz w:val="20"/>
        </w:rPr>
        <w:t xml:space="preserve"> razpoložljivost prostih kapacitet na tujih terminalih.</w:t>
      </w:r>
    </w:p>
    <w:p w14:paraId="0EF733CF" w14:textId="29BA5379" w:rsidR="00567973" w:rsidRPr="00567973" w:rsidRDefault="00567973" w:rsidP="003A7F2A">
      <w:pPr>
        <w:numPr>
          <w:ilvl w:val="0"/>
          <w:numId w:val="46"/>
        </w:numPr>
        <w:spacing w:line="260" w:lineRule="atLeast"/>
        <w:jc w:val="both"/>
        <w:rPr>
          <w:sz w:val="20"/>
        </w:rPr>
      </w:pPr>
      <w:r w:rsidRPr="00567973">
        <w:rPr>
          <w:sz w:val="20"/>
        </w:rPr>
        <w:t>Vključi</w:t>
      </w:r>
      <w:r w:rsidR="00820E5D">
        <w:rPr>
          <w:sz w:val="20"/>
        </w:rPr>
        <w:t>ti</w:t>
      </w:r>
      <w:r w:rsidRPr="00567973">
        <w:rPr>
          <w:sz w:val="20"/>
        </w:rPr>
        <w:t xml:space="preserve"> obstoječe ali načrtovane čezmejne železniške koridorje (npr. Karavanški, </w:t>
      </w:r>
      <w:proofErr w:type="spellStart"/>
      <w:r w:rsidRPr="00567973">
        <w:rPr>
          <w:sz w:val="20"/>
        </w:rPr>
        <w:t>Koralmski</w:t>
      </w:r>
      <w:proofErr w:type="spellEnd"/>
      <w:r w:rsidRPr="00567973">
        <w:rPr>
          <w:sz w:val="20"/>
        </w:rPr>
        <w:t>, Divača-Trst).</w:t>
      </w:r>
    </w:p>
    <w:p w14:paraId="3C8B5794" w14:textId="5DD722C2" w:rsidR="00567973" w:rsidRPr="00567973" w:rsidRDefault="00567973" w:rsidP="003A7F2A">
      <w:pPr>
        <w:numPr>
          <w:ilvl w:val="0"/>
          <w:numId w:val="46"/>
        </w:numPr>
        <w:spacing w:line="260" w:lineRule="atLeast"/>
        <w:jc w:val="both"/>
        <w:rPr>
          <w:sz w:val="20"/>
        </w:rPr>
      </w:pPr>
      <w:r w:rsidRPr="00567973">
        <w:rPr>
          <w:sz w:val="20"/>
        </w:rPr>
        <w:t>Izračuna</w:t>
      </w:r>
      <w:r w:rsidR="00820E5D">
        <w:rPr>
          <w:sz w:val="20"/>
        </w:rPr>
        <w:t>ti</w:t>
      </w:r>
      <w:r w:rsidRPr="00567973">
        <w:rPr>
          <w:sz w:val="20"/>
        </w:rPr>
        <w:t xml:space="preserve"> ekonomsko in logistično upravičenost skupne rabe terminalov (v primerjavi z investicijo v nov terminal).</w:t>
      </w:r>
    </w:p>
    <w:p w14:paraId="48AB9844" w14:textId="77777777" w:rsidR="00567973" w:rsidRPr="00567973" w:rsidRDefault="00567973" w:rsidP="00567973">
      <w:pPr>
        <w:spacing w:line="260" w:lineRule="atLeast"/>
        <w:jc w:val="both"/>
        <w:rPr>
          <w:b/>
          <w:bCs/>
          <w:sz w:val="20"/>
        </w:rPr>
      </w:pPr>
      <w:r w:rsidRPr="00567973">
        <w:rPr>
          <w:b/>
          <w:bCs/>
          <w:sz w:val="20"/>
        </w:rPr>
        <w:t>6.3. Kriteriji za označitev območja kot “potencial za skupno uporabo”</w:t>
      </w:r>
    </w:p>
    <w:p w14:paraId="79FD37D3" w14:textId="77777777" w:rsidR="00567973" w:rsidRPr="00567973" w:rsidRDefault="00567973" w:rsidP="003A7F2A">
      <w:pPr>
        <w:numPr>
          <w:ilvl w:val="0"/>
          <w:numId w:val="47"/>
        </w:numPr>
        <w:spacing w:line="260" w:lineRule="atLeast"/>
        <w:jc w:val="both"/>
        <w:rPr>
          <w:sz w:val="20"/>
        </w:rPr>
      </w:pPr>
      <w:r w:rsidRPr="00567973">
        <w:rPr>
          <w:sz w:val="20"/>
        </w:rPr>
        <w:t>Oddaljenost do tujega terminala ≤ 60 minut vožnje.</w:t>
      </w:r>
    </w:p>
    <w:p w14:paraId="025392AA" w14:textId="77777777" w:rsidR="00567973" w:rsidRPr="00567973" w:rsidRDefault="00567973" w:rsidP="003A7F2A">
      <w:pPr>
        <w:numPr>
          <w:ilvl w:val="0"/>
          <w:numId w:val="47"/>
        </w:numPr>
        <w:spacing w:line="260" w:lineRule="atLeast"/>
        <w:jc w:val="both"/>
        <w:rPr>
          <w:sz w:val="20"/>
        </w:rPr>
      </w:pPr>
      <w:r w:rsidRPr="00567973">
        <w:rPr>
          <w:sz w:val="20"/>
        </w:rPr>
        <w:t>Tuj terminal ima razpoložljivo kapaciteto (&gt; 15 % prostih zmogljivosti).</w:t>
      </w:r>
    </w:p>
    <w:p w14:paraId="5B2E44B8" w14:textId="77777777" w:rsidR="00567973" w:rsidRPr="00567973" w:rsidRDefault="00567973" w:rsidP="003A7F2A">
      <w:pPr>
        <w:numPr>
          <w:ilvl w:val="0"/>
          <w:numId w:val="47"/>
        </w:numPr>
        <w:spacing w:line="260" w:lineRule="atLeast"/>
        <w:jc w:val="both"/>
        <w:rPr>
          <w:sz w:val="20"/>
        </w:rPr>
      </w:pPr>
      <w:r w:rsidRPr="00567973">
        <w:rPr>
          <w:sz w:val="20"/>
        </w:rPr>
        <w:t>Obstaja železniška ali avtocestna povezava brez fizičnih ozkih grl.</w:t>
      </w:r>
    </w:p>
    <w:p w14:paraId="190F3332" w14:textId="77777777" w:rsidR="00567973" w:rsidRPr="00567973" w:rsidRDefault="00567973" w:rsidP="003A7F2A">
      <w:pPr>
        <w:numPr>
          <w:ilvl w:val="0"/>
          <w:numId w:val="47"/>
        </w:numPr>
        <w:spacing w:line="260" w:lineRule="atLeast"/>
        <w:jc w:val="both"/>
        <w:rPr>
          <w:sz w:val="20"/>
        </w:rPr>
      </w:pPr>
      <w:r w:rsidRPr="00567973">
        <w:rPr>
          <w:sz w:val="20"/>
        </w:rPr>
        <w:t>Povprečni čezmejni promet &gt; 1 milijon ton/leto.</w:t>
      </w:r>
    </w:p>
    <w:p w14:paraId="772BC24D" w14:textId="77777777" w:rsidR="00567973" w:rsidRPr="00567973" w:rsidRDefault="00567973" w:rsidP="003A7F2A">
      <w:pPr>
        <w:numPr>
          <w:ilvl w:val="0"/>
          <w:numId w:val="47"/>
        </w:numPr>
        <w:spacing w:line="260" w:lineRule="atLeast"/>
        <w:jc w:val="both"/>
        <w:rPr>
          <w:sz w:val="20"/>
        </w:rPr>
      </w:pPr>
      <w:r w:rsidRPr="00567973">
        <w:rPr>
          <w:sz w:val="20"/>
        </w:rPr>
        <w:t>Politična in administrativna pripravljenost za sodelovanje (npr. že obstoječi bilateralni dogovori).</w:t>
      </w:r>
    </w:p>
    <w:p w14:paraId="64CA0C91" w14:textId="77777777" w:rsidR="00567973" w:rsidRPr="00567973" w:rsidRDefault="00567973" w:rsidP="00567973">
      <w:pPr>
        <w:spacing w:line="260" w:lineRule="atLeast"/>
        <w:jc w:val="both"/>
        <w:rPr>
          <w:b/>
          <w:bCs/>
          <w:sz w:val="20"/>
        </w:rPr>
      </w:pPr>
      <w:r w:rsidRPr="00567973">
        <w:rPr>
          <w:b/>
          <w:bCs/>
          <w:sz w:val="20"/>
        </w:rPr>
        <w:t>6.4. Rezultati</w:t>
      </w:r>
    </w:p>
    <w:p w14:paraId="3650F59C" w14:textId="77777777" w:rsidR="00567973" w:rsidRPr="00567973" w:rsidRDefault="00567973" w:rsidP="003A7F2A">
      <w:pPr>
        <w:numPr>
          <w:ilvl w:val="0"/>
          <w:numId w:val="48"/>
        </w:numPr>
        <w:spacing w:line="260" w:lineRule="atLeast"/>
        <w:jc w:val="both"/>
        <w:rPr>
          <w:sz w:val="20"/>
        </w:rPr>
      </w:pPr>
      <w:r w:rsidRPr="00567973">
        <w:rPr>
          <w:sz w:val="20"/>
        </w:rPr>
        <w:t>Zemljevid obmejnih območij z označenimi tujimi terminali, ki so znotraj 50 km od meje.</w:t>
      </w:r>
    </w:p>
    <w:p w14:paraId="5AEB40D4" w14:textId="77777777" w:rsidR="00567973" w:rsidRPr="00567973" w:rsidRDefault="00567973" w:rsidP="003A7F2A">
      <w:pPr>
        <w:numPr>
          <w:ilvl w:val="0"/>
          <w:numId w:val="48"/>
        </w:numPr>
        <w:spacing w:line="260" w:lineRule="atLeast"/>
        <w:jc w:val="both"/>
        <w:rPr>
          <w:sz w:val="20"/>
        </w:rPr>
      </w:pPr>
      <w:r w:rsidRPr="00567973">
        <w:rPr>
          <w:sz w:val="20"/>
        </w:rPr>
        <w:t>Matrika priporočil:</w:t>
      </w:r>
    </w:p>
    <w:p w14:paraId="0E22F915" w14:textId="29783668" w:rsidR="00567973" w:rsidRPr="00567973" w:rsidRDefault="00567973" w:rsidP="003A7F2A">
      <w:pPr>
        <w:numPr>
          <w:ilvl w:val="1"/>
          <w:numId w:val="48"/>
        </w:numPr>
        <w:spacing w:line="260" w:lineRule="atLeast"/>
        <w:jc w:val="both"/>
        <w:rPr>
          <w:sz w:val="20"/>
        </w:rPr>
      </w:pPr>
      <w:r w:rsidRPr="00567973">
        <w:rPr>
          <w:sz w:val="20"/>
        </w:rPr>
        <w:t>“Visok potencial” (npr. Jesenice–</w:t>
      </w:r>
      <w:r w:rsidR="00486DFC">
        <w:rPr>
          <w:sz w:val="20"/>
        </w:rPr>
        <w:t>Beljak</w:t>
      </w:r>
      <w:r w:rsidRPr="00567973">
        <w:rPr>
          <w:sz w:val="20"/>
        </w:rPr>
        <w:t>,</w:t>
      </w:r>
      <w:r w:rsidR="00AA1CE6">
        <w:rPr>
          <w:sz w:val="20"/>
        </w:rPr>
        <w:t xml:space="preserve"> Maribor – Gradec,</w:t>
      </w:r>
      <w:r w:rsidRPr="00567973">
        <w:rPr>
          <w:sz w:val="20"/>
        </w:rPr>
        <w:t xml:space="preserve"> Nova Gorica–</w:t>
      </w:r>
      <w:r w:rsidR="00486DFC">
        <w:rPr>
          <w:sz w:val="20"/>
        </w:rPr>
        <w:t>Gorica</w:t>
      </w:r>
      <w:r w:rsidRPr="00567973">
        <w:rPr>
          <w:sz w:val="20"/>
        </w:rPr>
        <w:t>)</w:t>
      </w:r>
    </w:p>
    <w:p w14:paraId="6EBA5BF7" w14:textId="691F6E52" w:rsidR="00567973" w:rsidRPr="00567973" w:rsidRDefault="00567973" w:rsidP="003A7F2A">
      <w:pPr>
        <w:numPr>
          <w:ilvl w:val="1"/>
          <w:numId w:val="48"/>
        </w:numPr>
        <w:spacing w:line="260" w:lineRule="atLeast"/>
        <w:jc w:val="both"/>
        <w:rPr>
          <w:sz w:val="20"/>
        </w:rPr>
      </w:pPr>
      <w:r w:rsidRPr="00567973">
        <w:rPr>
          <w:sz w:val="20"/>
        </w:rPr>
        <w:t>“Srednji potencial” (npr.</w:t>
      </w:r>
      <w:r w:rsidR="000808ED">
        <w:rPr>
          <w:sz w:val="20"/>
        </w:rPr>
        <w:t xml:space="preserve"> Murska Sobota – Hodoš- </w:t>
      </w:r>
      <w:proofErr w:type="spellStart"/>
      <w:r w:rsidR="000808ED" w:rsidRPr="000808ED">
        <w:rPr>
          <w:sz w:val="20"/>
        </w:rPr>
        <w:t>Bajánsenye</w:t>
      </w:r>
      <w:proofErr w:type="spellEnd"/>
      <w:r w:rsidR="000808ED">
        <w:rPr>
          <w:sz w:val="20"/>
        </w:rPr>
        <w:t xml:space="preserve"> - </w:t>
      </w:r>
      <w:proofErr w:type="spellStart"/>
      <w:r w:rsidR="000808ED" w:rsidRPr="000808ED">
        <w:rPr>
          <w:sz w:val="20"/>
        </w:rPr>
        <w:t>Zalalövő</w:t>
      </w:r>
      <w:proofErr w:type="spellEnd"/>
      <w:r w:rsidRPr="00567973">
        <w:rPr>
          <w:sz w:val="20"/>
        </w:rPr>
        <w:t>)</w:t>
      </w:r>
    </w:p>
    <w:p w14:paraId="7E66FB8D" w14:textId="77777777" w:rsidR="00567973" w:rsidRPr="00567973" w:rsidRDefault="00567973" w:rsidP="003A7F2A">
      <w:pPr>
        <w:numPr>
          <w:ilvl w:val="1"/>
          <w:numId w:val="48"/>
        </w:numPr>
        <w:spacing w:line="260" w:lineRule="atLeast"/>
        <w:jc w:val="both"/>
        <w:rPr>
          <w:sz w:val="20"/>
        </w:rPr>
      </w:pPr>
      <w:r w:rsidRPr="00567973">
        <w:rPr>
          <w:sz w:val="20"/>
        </w:rPr>
        <w:t>“Nizek potencial” (npr. Bela krajina–</w:t>
      </w:r>
      <w:proofErr w:type="spellStart"/>
      <w:r w:rsidRPr="00567973">
        <w:rPr>
          <w:sz w:val="20"/>
        </w:rPr>
        <w:t>Karlovac</w:t>
      </w:r>
      <w:proofErr w:type="spellEnd"/>
      <w:r w:rsidRPr="00567973">
        <w:rPr>
          <w:sz w:val="20"/>
        </w:rPr>
        <w:t>, zaradi slabe povezave)</w:t>
      </w:r>
    </w:p>
    <w:p w14:paraId="4FCD54EC" w14:textId="5610A407" w:rsidR="00567973" w:rsidRPr="00567973" w:rsidRDefault="00567973" w:rsidP="00567973">
      <w:pPr>
        <w:spacing w:line="260" w:lineRule="atLeast"/>
        <w:jc w:val="both"/>
        <w:rPr>
          <w:sz w:val="20"/>
        </w:rPr>
      </w:pPr>
    </w:p>
    <w:p w14:paraId="133FAF97" w14:textId="77777777" w:rsidR="00567973" w:rsidRPr="00567973" w:rsidRDefault="00567973" w:rsidP="00567973">
      <w:pPr>
        <w:spacing w:line="260" w:lineRule="atLeast"/>
        <w:jc w:val="both"/>
        <w:rPr>
          <w:b/>
          <w:bCs/>
          <w:sz w:val="20"/>
        </w:rPr>
      </w:pPr>
      <w:r w:rsidRPr="00567973">
        <w:rPr>
          <w:b/>
          <w:bCs/>
          <w:sz w:val="20"/>
        </w:rPr>
        <w:t>7. Agregirani izhodni rezultati in prikazi</w:t>
      </w:r>
    </w:p>
    <w:p w14:paraId="0D3FDCC5" w14:textId="77777777" w:rsidR="00567973" w:rsidRPr="00567973" w:rsidRDefault="00567973" w:rsidP="00567973">
      <w:pPr>
        <w:spacing w:line="260" w:lineRule="atLeast"/>
        <w:jc w:val="both"/>
        <w:rPr>
          <w:b/>
          <w:bCs/>
          <w:sz w:val="20"/>
        </w:rPr>
      </w:pPr>
      <w:r w:rsidRPr="00567973">
        <w:rPr>
          <w:b/>
          <w:bCs/>
          <w:sz w:val="20"/>
        </w:rPr>
        <w:lastRenderedPageBreak/>
        <w:t>7.1. Kartografski prikazi</w:t>
      </w:r>
    </w:p>
    <w:p w14:paraId="66052BC9" w14:textId="2C77F5AA" w:rsidR="00567973" w:rsidRPr="00567973" w:rsidRDefault="00567973" w:rsidP="003A7F2A">
      <w:pPr>
        <w:numPr>
          <w:ilvl w:val="0"/>
          <w:numId w:val="49"/>
        </w:numPr>
        <w:spacing w:line="260" w:lineRule="atLeast"/>
        <w:jc w:val="both"/>
        <w:rPr>
          <w:sz w:val="20"/>
        </w:rPr>
      </w:pPr>
      <w:r w:rsidRPr="00567973">
        <w:rPr>
          <w:b/>
          <w:bCs/>
          <w:sz w:val="20"/>
        </w:rPr>
        <w:t>Mapa 1:</w:t>
      </w:r>
      <w:r w:rsidRPr="00567973">
        <w:rPr>
          <w:sz w:val="20"/>
        </w:rPr>
        <w:t xml:space="preserve"> Dostopnost terminalov (i</w:t>
      </w:r>
      <w:r w:rsidR="00F2230C">
        <w:rPr>
          <w:sz w:val="20"/>
        </w:rPr>
        <w:t>z</w:t>
      </w:r>
      <w:r w:rsidRPr="00567973">
        <w:rPr>
          <w:sz w:val="20"/>
        </w:rPr>
        <w:t>o</w:t>
      </w:r>
      <w:r w:rsidR="00F2230C">
        <w:rPr>
          <w:sz w:val="20"/>
        </w:rPr>
        <w:t>h</w:t>
      </w:r>
      <w:r w:rsidRPr="00567973">
        <w:rPr>
          <w:sz w:val="20"/>
        </w:rPr>
        <w:t>rone 1h / 2h)</w:t>
      </w:r>
    </w:p>
    <w:p w14:paraId="6F6D9D07" w14:textId="0BFC801E" w:rsidR="00567973" w:rsidRPr="00567973" w:rsidRDefault="00567973" w:rsidP="003A7F2A">
      <w:pPr>
        <w:numPr>
          <w:ilvl w:val="0"/>
          <w:numId w:val="49"/>
        </w:numPr>
        <w:spacing w:line="260" w:lineRule="atLeast"/>
        <w:jc w:val="both"/>
        <w:rPr>
          <w:sz w:val="20"/>
        </w:rPr>
      </w:pPr>
      <w:r w:rsidRPr="00567973">
        <w:rPr>
          <w:b/>
          <w:bCs/>
          <w:sz w:val="20"/>
        </w:rPr>
        <w:t>Mapa 2:</w:t>
      </w:r>
      <w:r w:rsidRPr="00567973">
        <w:rPr>
          <w:sz w:val="20"/>
        </w:rPr>
        <w:t xml:space="preserve"> Povpraševanje po prevozih &gt;</w:t>
      </w:r>
      <w:r w:rsidR="00C65047">
        <w:rPr>
          <w:sz w:val="20"/>
        </w:rPr>
        <w:t>1</w:t>
      </w:r>
      <w:r w:rsidRPr="00567973">
        <w:rPr>
          <w:sz w:val="20"/>
        </w:rPr>
        <w:t>00 km (intenziteta barvno po NUTS3)</w:t>
      </w:r>
    </w:p>
    <w:p w14:paraId="5B2DFBAB" w14:textId="77777777" w:rsidR="00567973" w:rsidRPr="00567973" w:rsidRDefault="00567973" w:rsidP="003A7F2A">
      <w:pPr>
        <w:numPr>
          <w:ilvl w:val="0"/>
          <w:numId w:val="49"/>
        </w:numPr>
        <w:spacing w:line="260" w:lineRule="atLeast"/>
        <w:jc w:val="both"/>
        <w:rPr>
          <w:sz w:val="20"/>
        </w:rPr>
      </w:pPr>
      <w:r w:rsidRPr="00567973">
        <w:rPr>
          <w:b/>
          <w:bCs/>
          <w:sz w:val="20"/>
        </w:rPr>
        <w:t>Mapa 3:</w:t>
      </w:r>
      <w:r w:rsidRPr="00567973">
        <w:rPr>
          <w:sz w:val="20"/>
        </w:rPr>
        <w:t xml:space="preserve"> Območja brez dostopa do terminala</w:t>
      </w:r>
    </w:p>
    <w:p w14:paraId="0E1CBF24" w14:textId="77777777" w:rsidR="00567973" w:rsidRPr="00567973" w:rsidRDefault="00567973" w:rsidP="003A7F2A">
      <w:pPr>
        <w:numPr>
          <w:ilvl w:val="0"/>
          <w:numId w:val="49"/>
        </w:numPr>
        <w:spacing w:line="260" w:lineRule="atLeast"/>
        <w:jc w:val="both"/>
        <w:rPr>
          <w:sz w:val="20"/>
        </w:rPr>
      </w:pPr>
      <w:r w:rsidRPr="00567973">
        <w:rPr>
          <w:b/>
          <w:bCs/>
          <w:sz w:val="20"/>
        </w:rPr>
        <w:t>Mapa 4:</w:t>
      </w:r>
      <w:r w:rsidRPr="00567973">
        <w:rPr>
          <w:sz w:val="20"/>
        </w:rPr>
        <w:t xml:space="preserve"> Terminali z visoko izkoriščenostjo (&gt;85 %)</w:t>
      </w:r>
    </w:p>
    <w:p w14:paraId="7FDD90C1" w14:textId="77777777" w:rsidR="00567973" w:rsidRPr="00567973" w:rsidRDefault="00567973" w:rsidP="003A7F2A">
      <w:pPr>
        <w:numPr>
          <w:ilvl w:val="0"/>
          <w:numId w:val="49"/>
        </w:numPr>
        <w:spacing w:line="260" w:lineRule="atLeast"/>
        <w:jc w:val="both"/>
        <w:rPr>
          <w:sz w:val="20"/>
        </w:rPr>
      </w:pPr>
      <w:r w:rsidRPr="00567973">
        <w:rPr>
          <w:b/>
          <w:bCs/>
          <w:sz w:val="20"/>
        </w:rPr>
        <w:t>Mapa 5:</w:t>
      </w:r>
      <w:r w:rsidRPr="00567973">
        <w:rPr>
          <w:sz w:val="20"/>
        </w:rPr>
        <w:t xml:space="preserve"> Obmejna območja s potencialom za skupno uporabo terminalov</w:t>
      </w:r>
    </w:p>
    <w:p w14:paraId="720743A8" w14:textId="77777777" w:rsidR="00567973" w:rsidRPr="00567973" w:rsidRDefault="00567973" w:rsidP="00567973">
      <w:pPr>
        <w:spacing w:line="260" w:lineRule="atLeast"/>
        <w:jc w:val="both"/>
        <w:rPr>
          <w:b/>
          <w:bCs/>
          <w:sz w:val="20"/>
        </w:rPr>
      </w:pPr>
      <w:r w:rsidRPr="00567973">
        <w:rPr>
          <w:b/>
          <w:bCs/>
          <w:sz w:val="20"/>
        </w:rPr>
        <w:t>7.2. Tabele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29"/>
        <w:gridCol w:w="1559"/>
        <w:gridCol w:w="1594"/>
        <w:gridCol w:w="1008"/>
        <w:gridCol w:w="1903"/>
        <w:gridCol w:w="2835"/>
      </w:tblGrid>
      <w:tr w:rsidR="00567973" w:rsidRPr="00567973" w14:paraId="55C271A1" w14:textId="77777777" w:rsidTr="00C65047">
        <w:trPr>
          <w:tblHeader/>
          <w:tblCellSpacing w:w="15" w:type="dxa"/>
        </w:trPr>
        <w:tc>
          <w:tcPr>
            <w:tcW w:w="0" w:type="auto"/>
            <w:vAlign w:val="center"/>
            <w:hideMark/>
          </w:tcPr>
          <w:p w14:paraId="1BBB7480" w14:textId="77777777" w:rsidR="00567973" w:rsidRPr="00567973" w:rsidRDefault="00567973" w:rsidP="00567973">
            <w:pPr>
              <w:spacing w:line="260" w:lineRule="atLeast"/>
              <w:jc w:val="both"/>
              <w:rPr>
                <w:b/>
                <w:bCs/>
                <w:sz w:val="20"/>
              </w:rPr>
            </w:pPr>
            <w:r w:rsidRPr="00567973">
              <w:rPr>
                <w:b/>
                <w:bCs/>
                <w:sz w:val="20"/>
              </w:rPr>
              <w:t>NUTS3</w:t>
            </w:r>
          </w:p>
        </w:tc>
        <w:tc>
          <w:tcPr>
            <w:tcW w:w="0" w:type="auto"/>
            <w:vAlign w:val="center"/>
            <w:hideMark/>
          </w:tcPr>
          <w:p w14:paraId="01711EB5" w14:textId="77777777" w:rsidR="00567973" w:rsidRPr="00567973" w:rsidRDefault="00567973" w:rsidP="00567973">
            <w:pPr>
              <w:spacing w:line="260" w:lineRule="atLeast"/>
              <w:jc w:val="both"/>
              <w:rPr>
                <w:b/>
                <w:bCs/>
                <w:sz w:val="20"/>
              </w:rPr>
            </w:pPr>
            <w:r w:rsidRPr="00567973">
              <w:rPr>
                <w:b/>
                <w:bCs/>
                <w:sz w:val="20"/>
              </w:rPr>
              <w:t>Povpraševanje (t/leto)</w:t>
            </w:r>
          </w:p>
        </w:tc>
        <w:tc>
          <w:tcPr>
            <w:tcW w:w="0" w:type="auto"/>
            <w:vAlign w:val="center"/>
            <w:hideMark/>
          </w:tcPr>
          <w:p w14:paraId="6BB3AED0" w14:textId="77777777" w:rsidR="00567973" w:rsidRPr="00567973" w:rsidRDefault="00567973" w:rsidP="00567973">
            <w:pPr>
              <w:spacing w:line="260" w:lineRule="atLeast"/>
              <w:jc w:val="both"/>
              <w:rPr>
                <w:b/>
                <w:bCs/>
                <w:sz w:val="20"/>
              </w:rPr>
            </w:pPr>
            <w:r w:rsidRPr="00567973">
              <w:rPr>
                <w:b/>
                <w:bCs/>
                <w:sz w:val="20"/>
              </w:rPr>
              <w:t>Kapaciteta terminalov (t/leto)</w:t>
            </w:r>
          </w:p>
        </w:tc>
        <w:tc>
          <w:tcPr>
            <w:tcW w:w="0" w:type="auto"/>
            <w:vAlign w:val="center"/>
            <w:hideMark/>
          </w:tcPr>
          <w:p w14:paraId="67465015" w14:textId="77777777" w:rsidR="00567973" w:rsidRPr="00567973" w:rsidRDefault="00567973" w:rsidP="00567973">
            <w:pPr>
              <w:spacing w:line="260" w:lineRule="atLeast"/>
              <w:jc w:val="both"/>
              <w:rPr>
                <w:b/>
                <w:bCs/>
                <w:sz w:val="20"/>
              </w:rPr>
            </w:pPr>
            <w:r w:rsidRPr="00567973">
              <w:rPr>
                <w:b/>
                <w:bCs/>
                <w:sz w:val="20"/>
              </w:rPr>
              <w:t>Pokritost (%)</w:t>
            </w:r>
          </w:p>
        </w:tc>
        <w:tc>
          <w:tcPr>
            <w:tcW w:w="0" w:type="auto"/>
            <w:vAlign w:val="center"/>
            <w:hideMark/>
          </w:tcPr>
          <w:p w14:paraId="0F7B1803" w14:textId="77777777" w:rsidR="00567973" w:rsidRPr="00567973" w:rsidRDefault="00567973" w:rsidP="00567973">
            <w:pPr>
              <w:spacing w:line="260" w:lineRule="atLeast"/>
              <w:jc w:val="both"/>
              <w:rPr>
                <w:b/>
                <w:bCs/>
                <w:sz w:val="20"/>
              </w:rPr>
            </w:pPr>
            <w:r w:rsidRPr="00567973">
              <w:rPr>
                <w:b/>
                <w:bCs/>
                <w:sz w:val="20"/>
              </w:rPr>
              <w:t>Razdalja do najbližjega terminala (km)</w:t>
            </w:r>
          </w:p>
        </w:tc>
        <w:tc>
          <w:tcPr>
            <w:tcW w:w="0" w:type="auto"/>
            <w:vAlign w:val="center"/>
            <w:hideMark/>
          </w:tcPr>
          <w:p w14:paraId="0054F187" w14:textId="77777777" w:rsidR="00567973" w:rsidRPr="00567973" w:rsidRDefault="00567973" w:rsidP="00567973">
            <w:pPr>
              <w:spacing w:line="260" w:lineRule="atLeast"/>
              <w:jc w:val="both"/>
              <w:rPr>
                <w:b/>
                <w:bCs/>
                <w:sz w:val="20"/>
              </w:rPr>
            </w:pPr>
            <w:r w:rsidRPr="00567973">
              <w:rPr>
                <w:b/>
                <w:bCs/>
                <w:sz w:val="20"/>
              </w:rPr>
              <w:t>Status (zadostno/neustrezno/brez dostopa)</w:t>
            </w:r>
          </w:p>
        </w:tc>
      </w:tr>
    </w:tbl>
    <w:p w14:paraId="1F8E0010" w14:textId="77777777" w:rsidR="00567973" w:rsidRPr="00567973" w:rsidRDefault="00567973" w:rsidP="00567973">
      <w:pPr>
        <w:spacing w:line="260" w:lineRule="atLeast"/>
        <w:jc w:val="both"/>
        <w:rPr>
          <w:b/>
          <w:bCs/>
          <w:sz w:val="20"/>
        </w:rPr>
      </w:pPr>
      <w:r w:rsidRPr="00567973">
        <w:rPr>
          <w:b/>
          <w:bCs/>
          <w:sz w:val="20"/>
        </w:rPr>
        <w:t>7.3. Povzetek ključnih rezultatov (v poročilu)</w:t>
      </w:r>
    </w:p>
    <w:p w14:paraId="25A52E1F" w14:textId="77777777" w:rsidR="00567973" w:rsidRPr="00567973" w:rsidRDefault="00567973" w:rsidP="003A7F2A">
      <w:pPr>
        <w:numPr>
          <w:ilvl w:val="0"/>
          <w:numId w:val="50"/>
        </w:numPr>
        <w:spacing w:line="260" w:lineRule="atLeast"/>
        <w:jc w:val="both"/>
        <w:rPr>
          <w:sz w:val="20"/>
        </w:rPr>
      </w:pPr>
      <w:r w:rsidRPr="00567973">
        <w:rPr>
          <w:sz w:val="20"/>
        </w:rPr>
        <w:t>Delež prebivalstva in gospodarske dejavnosti znotraj 1h dostopa do terminala (%).</w:t>
      </w:r>
    </w:p>
    <w:p w14:paraId="4CE7199A" w14:textId="77777777" w:rsidR="00567973" w:rsidRPr="00567973" w:rsidRDefault="00567973" w:rsidP="003A7F2A">
      <w:pPr>
        <w:numPr>
          <w:ilvl w:val="0"/>
          <w:numId w:val="50"/>
        </w:numPr>
        <w:spacing w:line="260" w:lineRule="atLeast"/>
        <w:jc w:val="both"/>
        <w:rPr>
          <w:sz w:val="20"/>
        </w:rPr>
      </w:pPr>
      <w:r w:rsidRPr="00567973">
        <w:rPr>
          <w:sz w:val="20"/>
        </w:rPr>
        <w:t>Površina ozemlja brez pokritosti (km² in % RS).</w:t>
      </w:r>
    </w:p>
    <w:p w14:paraId="58CE0794" w14:textId="77777777" w:rsidR="00567973" w:rsidRPr="00567973" w:rsidRDefault="00567973" w:rsidP="003A7F2A">
      <w:pPr>
        <w:numPr>
          <w:ilvl w:val="0"/>
          <w:numId w:val="50"/>
        </w:numPr>
        <w:spacing w:line="260" w:lineRule="atLeast"/>
        <w:jc w:val="both"/>
        <w:rPr>
          <w:sz w:val="20"/>
        </w:rPr>
      </w:pPr>
      <w:r w:rsidRPr="00567973">
        <w:rPr>
          <w:sz w:val="20"/>
        </w:rPr>
        <w:t>Povprečna razdalja do najbližjega terminala (km).</w:t>
      </w:r>
    </w:p>
    <w:p w14:paraId="7305A269" w14:textId="77777777" w:rsidR="00567973" w:rsidRPr="00567973" w:rsidRDefault="00567973" w:rsidP="003A7F2A">
      <w:pPr>
        <w:numPr>
          <w:ilvl w:val="0"/>
          <w:numId w:val="50"/>
        </w:numPr>
        <w:spacing w:line="260" w:lineRule="atLeast"/>
        <w:jc w:val="both"/>
        <w:rPr>
          <w:sz w:val="20"/>
        </w:rPr>
      </w:pPr>
      <w:r w:rsidRPr="00567973">
        <w:rPr>
          <w:sz w:val="20"/>
        </w:rPr>
        <w:t>Število terminalov z izkoriščenostjo &gt;85 %.</w:t>
      </w:r>
    </w:p>
    <w:p w14:paraId="3A349AB2" w14:textId="77777777" w:rsidR="00567973" w:rsidRPr="00567973" w:rsidRDefault="00567973" w:rsidP="003A7F2A">
      <w:pPr>
        <w:numPr>
          <w:ilvl w:val="0"/>
          <w:numId w:val="50"/>
        </w:numPr>
        <w:spacing w:line="260" w:lineRule="atLeast"/>
        <w:jc w:val="both"/>
        <w:rPr>
          <w:sz w:val="20"/>
        </w:rPr>
      </w:pPr>
      <w:r w:rsidRPr="00567973">
        <w:rPr>
          <w:sz w:val="20"/>
        </w:rPr>
        <w:t>Predlagane nove lokacije / razširitve.</w:t>
      </w:r>
    </w:p>
    <w:p w14:paraId="0F1F5E95" w14:textId="77777777" w:rsidR="00567973" w:rsidRPr="00567973" w:rsidRDefault="00567973" w:rsidP="003A7F2A">
      <w:pPr>
        <w:numPr>
          <w:ilvl w:val="0"/>
          <w:numId w:val="50"/>
        </w:numPr>
        <w:spacing w:line="260" w:lineRule="atLeast"/>
        <w:jc w:val="both"/>
        <w:rPr>
          <w:sz w:val="20"/>
        </w:rPr>
      </w:pPr>
      <w:r w:rsidRPr="00567973">
        <w:rPr>
          <w:sz w:val="20"/>
        </w:rPr>
        <w:t>Predlagane čezmejne lokacije za skupno uporabo.</w:t>
      </w:r>
    </w:p>
    <w:p w14:paraId="417C2B48" w14:textId="191D1E94" w:rsidR="00567973" w:rsidRPr="00567973" w:rsidRDefault="00567973" w:rsidP="00567973">
      <w:pPr>
        <w:spacing w:line="260" w:lineRule="atLeast"/>
        <w:jc w:val="both"/>
        <w:rPr>
          <w:sz w:val="20"/>
        </w:rPr>
      </w:pPr>
    </w:p>
    <w:p w14:paraId="539548FD" w14:textId="77777777" w:rsidR="00567973" w:rsidRPr="00567973" w:rsidRDefault="00567973" w:rsidP="00567973">
      <w:pPr>
        <w:spacing w:line="260" w:lineRule="atLeast"/>
        <w:jc w:val="both"/>
        <w:rPr>
          <w:b/>
          <w:bCs/>
          <w:sz w:val="20"/>
        </w:rPr>
      </w:pPr>
      <w:r w:rsidRPr="00567973">
        <w:rPr>
          <w:b/>
          <w:bCs/>
          <w:sz w:val="20"/>
        </w:rPr>
        <w:t>8. Interpretacija in priporočila</w:t>
      </w:r>
    </w:p>
    <w:p w14:paraId="211DF7F7" w14:textId="77777777" w:rsidR="00567973" w:rsidRPr="00567973" w:rsidRDefault="00567973" w:rsidP="00567973">
      <w:pPr>
        <w:spacing w:line="260" w:lineRule="atLeast"/>
        <w:jc w:val="both"/>
        <w:rPr>
          <w:b/>
          <w:bCs/>
          <w:sz w:val="20"/>
        </w:rPr>
      </w:pPr>
      <w:r w:rsidRPr="00567973">
        <w:rPr>
          <w:b/>
          <w:bCs/>
          <w:sz w:val="20"/>
        </w:rPr>
        <w:t>8.1. Tipologija ukrepov</w:t>
      </w:r>
    </w:p>
    <w:p w14:paraId="15BE8158" w14:textId="5D2058FB" w:rsidR="00567973" w:rsidRPr="00567973" w:rsidRDefault="00567973" w:rsidP="003A7F2A">
      <w:pPr>
        <w:numPr>
          <w:ilvl w:val="0"/>
          <w:numId w:val="51"/>
        </w:numPr>
        <w:spacing w:line="260" w:lineRule="atLeast"/>
        <w:jc w:val="both"/>
        <w:rPr>
          <w:sz w:val="20"/>
        </w:rPr>
      </w:pPr>
      <w:r w:rsidRPr="00567973">
        <w:rPr>
          <w:b/>
          <w:bCs/>
          <w:sz w:val="20"/>
        </w:rPr>
        <w:t>Strukturn</w:t>
      </w:r>
      <w:r w:rsidR="00F2230C">
        <w:rPr>
          <w:b/>
          <w:bCs/>
          <w:sz w:val="20"/>
        </w:rPr>
        <w:t>a pomanjkljivost</w:t>
      </w:r>
      <w:r w:rsidRPr="00567973">
        <w:rPr>
          <w:b/>
          <w:bCs/>
          <w:sz w:val="20"/>
        </w:rPr>
        <w:t>:</w:t>
      </w:r>
      <w:r w:rsidRPr="00567973">
        <w:rPr>
          <w:sz w:val="20"/>
        </w:rPr>
        <w:t xml:space="preserve"> območje brez dostopa, visoko povpraševanje → priporočena gradnja novega terminala.</w:t>
      </w:r>
    </w:p>
    <w:p w14:paraId="4874D2CD" w14:textId="69D1CD06" w:rsidR="00567973" w:rsidRPr="00567973" w:rsidRDefault="00567973" w:rsidP="003A7F2A">
      <w:pPr>
        <w:numPr>
          <w:ilvl w:val="0"/>
          <w:numId w:val="51"/>
        </w:numPr>
        <w:spacing w:line="260" w:lineRule="atLeast"/>
        <w:jc w:val="both"/>
        <w:rPr>
          <w:sz w:val="20"/>
        </w:rPr>
      </w:pPr>
      <w:r w:rsidRPr="00567973">
        <w:rPr>
          <w:b/>
          <w:bCs/>
          <w:sz w:val="20"/>
        </w:rPr>
        <w:t>Operativn</w:t>
      </w:r>
      <w:r w:rsidR="00F2230C">
        <w:rPr>
          <w:b/>
          <w:bCs/>
          <w:sz w:val="20"/>
        </w:rPr>
        <w:t>a pomanjkljivost</w:t>
      </w:r>
      <w:r w:rsidRPr="00567973">
        <w:rPr>
          <w:b/>
          <w:bCs/>
          <w:sz w:val="20"/>
        </w:rPr>
        <w:t>:</w:t>
      </w:r>
      <w:r w:rsidRPr="00567973">
        <w:rPr>
          <w:sz w:val="20"/>
        </w:rPr>
        <w:t xml:space="preserve"> terminal obstaja, a je zasičen → priporočena razširitev ali optimizacija.</w:t>
      </w:r>
    </w:p>
    <w:p w14:paraId="44C7E767" w14:textId="39EB326C" w:rsidR="00567973" w:rsidRPr="00567973" w:rsidRDefault="00567973" w:rsidP="003A7F2A">
      <w:pPr>
        <w:numPr>
          <w:ilvl w:val="0"/>
          <w:numId w:val="51"/>
        </w:numPr>
        <w:spacing w:line="260" w:lineRule="atLeast"/>
        <w:jc w:val="both"/>
        <w:rPr>
          <w:sz w:val="20"/>
        </w:rPr>
      </w:pPr>
      <w:r w:rsidRPr="00567973">
        <w:rPr>
          <w:b/>
          <w:bCs/>
          <w:sz w:val="20"/>
        </w:rPr>
        <w:t>Omrežn</w:t>
      </w:r>
      <w:r w:rsidR="00F2230C" w:rsidRPr="00F2230C">
        <w:rPr>
          <w:b/>
          <w:bCs/>
          <w:sz w:val="20"/>
        </w:rPr>
        <w:t>a pomanjkljivost</w:t>
      </w:r>
      <w:r w:rsidRPr="00567973">
        <w:rPr>
          <w:b/>
          <w:bCs/>
          <w:sz w:val="20"/>
        </w:rPr>
        <w:t>:</w:t>
      </w:r>
      <w:r w:rsidRPr="00567973">
        <w:rPr>
          <w:sz w:val="20"/>
        </w:rPr>
        <w:t xml:space="preserve"> terminal ima kapaciteto, a ni ustreznega dostopa (železnica/cesta) → priporočena nadgradnja omrežja.</w:t>
      </w:r>
    </w:p>
    <w:p w14:paraId="44052798" w14:textId="77777777" w:rsidR="00567973" w:rsidRPr="00567973" w:rsidRDefault="00567973" w:rsidP="003A7F2A">
      <w:pPr>
        <w:numPr>
          <w:ilvl w:val="0"/>
          <w:numId w:val="51"/>
        </w:numPr>
        <w:spacing w:line="260" w:lineRule="atLeast"/>
        <w:jc w:val="both"/>
        <w:rPr>
          <w:sz w:val="20"/>
        </w:rPr>
      </w:pPr>
      <w:r w:rsidRPr="00567973">
        <w:rPr>
          <w:b/>
          <w:bCs/>
          <w:sz w:val="20"/>
        </w:rPr>
        <w:t>Potencial za sodelovanje:</w:t>
      </w:r>
      <w:r w:rsidRPr="00567973">
        <w:rPr>
          <w:sz w:val="20"/>
        </w:rPr>
        <w:t xml:space="preserve"> obmejno območje z dobrim tujim terminalom → priporočeno bilateralno sodelovanje.</w:t>
      </w:r>
    </w:p>
    <w:p w14:paraId="14CCCF82" w14:textId="77777777" w:rsidR="00567973" w:rsidRPr="00567973" w:rsidRDefault="00567973" w:rsidP="00567973">
      <w:pPr>
        <w:spacing w:line="260" w:lineRule="atLeast"/>
        <w:jc w:val="both"/>
        <w:rPr>
          <w:b/>
          <w:bCs/>
          <w:sz w:val="20"/>
        </w:rPr>
      </w:pPr>
      <w:r w:rsidRPr="00567973">
        <w:rPr>
          <w:b/>
          <w:bCs/>
          <w:sz w:val="20"/>
        </w:rPr>
        <w:t>8.2. Povezava z nacionalnimi in TEN-T načrti</w:t>
      </w:r>
    </w:p>
    <w:p w14:paraId="1041672D" w14:textId="0EFA37DF" w:rsidR="00567973" w:rsidRPr="00567973" w:rsidRDefault="00567973" w:rsidP="00567973">
      <w:pPr>
        <w:spacing w:line="260" w:lineRule="atLeast"/>
        <w:jc w:val="both"/>
        <w:rPr>
          <w:sz w:val="20"/>
        </w:rPr>
      </w:pPr>
      <w:r w:rsidRPr="00567973">
        <w:rPr>
          <w:sz w:val="20"/>
        </w:rPr>
        <w:t xml:space="preserve">Rezultate je treba uskladiti </w:t>
      </w:r>
      <w:r w:rsidR="00F2230C">
        <w:rPr>
          <w:sz w:val="20"/>
        </w:rPr>
        <w:t>s</w:t>
      </w:r>
      <w:r w:rsidRPr="00567973">
        <w:rPr>
          <w:sz w:val="20"/>
        </w:rPr>
        <w:t>:</w:t>
      </w:r>
    </w:p>
    <w:p w14:paraId="381FDE9F" w14:textId="1693C213" w:rsidR="00567973" w:rsidRPr="00567973" w:rsidRDefault="00C27EF3" w:rsidP="003A7F2A">
      <w:pPr>
        <w:numPr>
          <w:ilvl w:val="0"/>
          <w:numId w:val="52"/>
        </w:numPr>
        <w:spacing w:line="260" w:lineRule="atLeast"/>
        <w:jc w:val="both"/>
        <w:rPr>
          <w:sz w:val="20"/>
        </w:rPr>
      </w:pPr>
      <w:r>
        <w:rPr>
          <w:i/>
          <w:iCs/>
          <w:sz w:val="20"/>
        </w:rPr>
        <w:t xml:space="preserve"> </w:t>
      </w:r>
      <w:r w:rsidRPr="00C27EF3">
        <w:rPr>
          <w:i/>
          <w:iCs/>
          <w:sz w:val="20"/>
        </w:rPr>
        <w:t>Resolucija o Strategiji prostorskega razvoja Slovenije 2050 (ReSPR50)</w:t>
      </w:r>
      <w:r w:rsidR="00567973" w:rsidRPr="00567973">
        <w:rPr>
          <w:sz w:val="20"/>
        </w:rPr>
        <w:t>,</w:t>
      </w:r>
    </w:p>
    <w:p w14:paraId="39AC5939" w14:textId="77777777" w:rsidR="00567973" w:rsidRPr="00567973" w:rsidRDefault="00567973" w:rsidP="003A7F2A">
      <w:pPr>
        <w:numPr>
          <w:ilvl w:val="0"/>
          <w:numId w:val="52"/>
        </w:numPr>
        <w:spacing w:line="260" w:lineRule="atLeast"/>
        <w:jc w:val="both"/>
        <w:rPr>
          <w:sz w:val="20"/>
        </w:rPr>
      </w:pPr>
      <w:r w:rsidRPr="00567973">
        <w:rPr>
          <w:i/>
          <w:iCs/>
          <w:sz w:val="20"/>
        </w:rPr>
        <w:t>Strategijo razvoja prometa v RS do 2030</w:t>
      </w:r>
      <w:r w:rsidRPr="00567973">
        <w:rPr>
          <w:sz w:val="20"/>
        </w:rPr>
        <w:t>,</w:t>
      </w:r>
    </w:p>
    <w:p w14:paraId="23E7A2EB" w14:textId="372014D7" w:rsidR="00567973" w:rsidRPr="00567973" w:rsidRDefault="00567973" w:rsidP="003A7F2A">
      <w:pPr>
        <w:numPr>
          <w:ilvl w:val="0"/>
          <w:numId w:val="52"/>
        </w:numPr>
        <w:spacing w:line="260" w:lineRule="atLeast"/>
        <w:jc w:val="both"/>
        <w:rPr>
          <w:sz w:val="20"/>
        </w:rPr>
      </w:pPr>
      <w:r w:rsidRPr="00567973">
        <w:rPr>
          <w:i/>
          <w:iCs/>
          <w:sz w:val="20"/>
        </w:rPr>
        <w:t xml:space="preserve">Načrti za razvoj </w:t>
      </w:r>
      <w:r w:rsidR="0006094E">
        <w:rPr>
          <w:i/>
          <w:iCs/>
          <w:sz w:val="20"/>
        </w:rPr>
        <w:t xml:space="preserve">slovenskih železnic </w:t>
      </w:r>
      <w:r w:rsidRPr="00567973">
        <w:rPr>
          <w:i/>
          <w:iCs/>
          <w:sz w:val="20"/>
        </w:rPr>
        <w:t>(SŽ)</w:t>
      </w:r>
      <w:r w:rsidRPr="00567973">
        <w:rPr>
          <w:sz w:val="20"/>
        </w:rPr>
        <w:t>,</w:t>
      </w:r>
    </w:p>
    <w:p w14:paraId="0861E897" w14:textId="224DE057" w:rsidR="00567973" w:rsidRPr="00567973" w:rsidRDefault="00567973" w:rsidP="003A7F2A">
      <w:pPr>
        <w:numPr>
          <w:ilvl w:val="0"/>
          <w:numId w:val="52"/>
        </w:numPr>
        <w:spacing w:line="260" w:lineRule="atLeast"/>
        <w:jc w:val="both"/>
        <w:rPr>
          <w:sz w:val="20"/>
        </w:rPr>
      </w:pPr>
      <w:r w:rsidRPr="00567973">
        <w:rPr>
          <w:i/>
          <w:iCs/>
          <w:sz w:val="20"/>
        </w:rPr>
        <w:t xml:space="preserve">EU-projekti v okviru </w:t>
      </w:r>
      <w:r w:rsidR="00C65047">
        <w:rPr>
          <w:i/>
          <w:iCs/>
          <w:sz w:val="20"/>
        </w:rPr>
        <w:t>Evropskih prometnih</w:t>
      </w:r>
      <w:r w:rsidRPr="00567973">
        <w:rPr>
          <w:i/>
          <w:iCs/>
          <w:sz w:val="20"/>
        </w:rPr>
        <w:t xml:space="preserve"> koridorjev (Balt</w:t>
      </w:r>
      <w:r w:rsidR="00AA1CE6">
        <w:rPr>
          <w:i/>
          <w:iCs/>
          <w:sz w:val="20"/>
        </w:rPr>
        <w:t xml:space="preserve">sko morje – </w:t>
      </w:r>
      <w:r w:rsidRPr="00567973">
        <w:rPr>
          <w:i/>
          <w:iCs/>
          <w:sz w:val="20"/>
        </w:rPr>
        <w:t>Jadran</w:t>
      </w:r>
      <w:r w:rsidR="00AA1CE6">
        <w:rPr>
          <w:i/>
          <w:iCs/>
          <w:sz w:val="20"/>
        </w:rPr>
        <w:t>sko morje</w:t>
      </w:r>
      <w:r w:rsidRPr="00567973">
        <w:rPr>
          <w:i/>
          <w:iCs/>
          <w:sz w:val="20"/>
        </w:rPr>
        <w:t>, Sredozem</w:t>
      </w:r>
      <w:r w:rsidR="00AA1CE6">
        <w:rPr>
          <w:i/>
          <w:iCs/>
          <w:sz w:val="20"/>
        </w:rPr>
        <w:t>lje</w:t>
      </w:r>
      <w:r w:rsidRPr="00567973">
        <w:rPr>
          <w:i/>
          <w:iCs/>
          <w:sz w:val="20"/>
        </w:rPr>
        <w:t>, Zahodni Balkan</w:t>
      </w:r>
      <w:r w:rsidR="00C65047">
        <w:rPr>
          <w:i/>
          <w:iCs/>
          <w:sz w:val="20"/>
        </w:rPr>
        <w:t>-Vzhodno Sredozemlje</w:t>
      </w:r>
      <w:r w:rsidRPr="00567973">
        <w:rPr>
          <w:i/>
          <w:iCs/>
          <w:sz w:val="20"/>
        </w:rPr>
        <w:t>)</w:t>
      </w:r>
      <w:r w:rsidRPr="00567973">
        <w:rPr>
          <w:sz w:val="20"/>
        </w:rPr>
        <w:t>.</w:t>
      </w:r>
    </w:p>
    <w:p w14:paraId="2F24ACD1" w14:textId="6DBEBBB0" w:rsidR="00567973" w:rsidRPr="00567973" w:rsidRDefault="00567973" w:rsidP="00567973">
      <w:pPr>
        <w:spacing w:line="260" w:lineRule="atLeast"/>
        <w:jc w:val="both"/>
        <w:rPr>
          <w:sz w:val="20"/>
        </w:rPr>
      </w:pPr>
    </w:p>
    <w:p w14:paraId="2D069E1A" w14:textId="77777777" w:rsidR="00567973" w:rsidRPr="00567973" w:rsidRDefault="00567973" w:rsidP="00567973">
      <w:pPr>
        <w:spacing w:line="260" w:lineRule="atLeast"/>
        <w:jc w:val="both"/>
        <w:rPr>
          <w:b/>
          <w:bCs/>
          <w:sz w:val="20"/>
        </w:rPr>
      </w:pPr>
      <w:r w:rsidRPr="00567973">
        <w:rPr>
          <w:b/>
          <w:bCs/>
          <w:sz w:val="20"/>
        </w:rPr>
        <w:t>9. Izvedbeni načrt in poročanje</w:t>
      </w:r>
    </w:p>
    <w:p w14:paraId="71EC0C8E" w14:textId="77777777" w:rsidR="00567973" w:rsidRPr="00567973" w:rsidRDefault="00567973" w:rsidP="003A7F2A">
      <w:pPr>
        <w:numPr>
          <w:ilvl w:val="0"/>
          <w:numId w:val="53"/>
        </w:numPr>
        <w:spacing w:line="260" w:lineRule="atLeast"/>
        <w:jc w:val="both"/>
        <w:rPr>
          <w:sz w:val="20"/>
        </w:rPr>
      </w:pPr>
      <w:r w:rsidRPr="00567973">
        <w:rPr>
          <w:sz w:val="20"/>
        </w:rPr>
        <w:t>Vmesno poročilo: analiza dostopnosti in prvih ugotovitev.</w:t>
      </w:r>
    </w:p>
    <w:p w14:paraId="07AA9DDF" w14:textId="77777777" w:rsidR="00567973" w:rsidRPr="00567973" w:rsidRDefault="00567973" w:rsidP="003A7F2A">
      <w:pPr>
        <w:numPr>
          <w:ilvl w:val="0"/>
          <w:numId w:val="53"/>
        </w:numPr>
        <w:spacing w:line="260" w:lineRule="atLeast"/>
        <w:jc w:val="both"/>
        <w:rPr>
          <w:sz w:val="20"/>
        </w:rPr>
      </w:pPr>
      <w:r w:rsidRPr="00567973">
        <w:rPr>
          <w:sz w:val="20"/>
        </w:rPr>
        <w:t>Končno poročilo: natančna kartografija in predlogi ukrepov z opisom ekonomske in logistične upravičenosti.</w:t>
      </w:r>
    </w:p>
    <w:p w14:paraId="37773846" w14:textId="5BC326CB" w:rsidR="00567973" w:rsidRPr="00567973" w:rsidRDefault="00567973" w:rsidP="003A7F2A">
      <w:pPr>
        <w:numPr>
          <w:ilvl w:val="0"/>
          <w:numId w:val="53"/>
        </w:numPr>
        <w:spacing w:line="260" w:lineRule="atLeast"/>
        <w:jc w:val="both"/>
        <w:rPr>
          <w:sz w:val="20"/>
        </w:rPr>
      </w:pPr>
      <w:r w:rsidRPr="00567973">
        <w:rPr>
          <w:sz w:val="20"/>
        </w:rPr>
        <w:t xml:space="preserve">Priloge: </w:t>
      </w:r>
      <w:r w:rsidR="00F2230C">
        <w:rPr>
          <w:sz w:val="20"/>
        </w:rPr>
        <w:t>kartografski</w:t>
      </w:r>
      <w:r w:rsidR="00F2230C" w:rsidRPr="00567973">
        <w:rPr>
          <w:sz w:val="20"/>
        </w:rPr>
        <w:t xml:space="preserve"> </w:t>
      </w:r>
      <w:r w:rsidR="00F2230C">
        <w:rPr>
          <w:sz w:val="20"/>
        </w:rPr>
        <w:t>prikazi,</w:t>
      </w:r>
      <w:r w:rsidRPr="00567973">
        <w:rPr>
          <w:sz w:val="20"/>
        </w:rPr>
        <w:t xml:space="preserve"> Excel tabele, poročila po NUTS3 regijah, čezmejna matrika.</w:t>
      </w:r>
    </w:p>
    <w:p w14:paraId="73B69B1C" w14:textId="42A55F5C" w:rsidR="00567973" w:rsidRPr="00567973" w:rsidRDefault="00567973" w:rsidP="00567973">
      <w:pPr>
        <w:spacing w:line="260" w:lineRule="atLeast"/>
        <w:jc w:val="both"/>
        <w:rPr>
          <w:sz w:val="20"/>
        </w:rPr>
      </w:pPr>
    </w:p>
    <w:p w14:paraId="3F697E87" w14:textId="3C8423B5" w:rsidR="00567973" w:rsidRPr="00567973" w:rsidRDefault="00567973" w:rsidP="00567973">
      <w:pPr>
        <w:spacing w:line="260" w:lineRule="atLeast"/>
        <w:jc w:val="both"/>
        <w:rPr>
          <w:b/>
          <w:bCs/>
          <w:sz w:val="20"/>
        </w:rPr>
      </w:pPr>
      <w:r w:rsidRPr="00567973">
        <w:rPr>
          <w:b/>
          <w:bCs/>
          <w:sz w:val="20"/>
        </w:rPr>
        <w:t>10. Povzetek ključnih kazalnikov</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893"/>
        <w:gridCol w:w="735"/>
        <w:gridCol w:w="2034"/>
      </w:tblGrid>
      <w:tr w:rsidR="00567973" w:rsidRPr="00567973" w14:paraId="3BF0E641" w14:textId="77777777" w:rsidTr="00C65047">
        <w:trPr>
          <w:tblHeader/>
          <w:tblCellSpacing w:w="15" w:type="dxa"/>
        </w:trPr>
        <w:tc>
          <w:tcPr>
            <w:tcW w:w="0" w:type="auto"/>
            <w:vAlign w:val="center"/>
            <w:hideMark/>
          </w:tcPr>
          <w:p w14:paraId="4D27D689" w14:textId="77777777" w:rsidR="00567973" w:rsidRPr="00567973" w:rsidRDefault="00567973" w:rsidP="00567973">
            <w:pPr>
              <w:spacing w:line="260" w:lineRule="atLeast"/>
              <w:jc w:val="both"/>
              <w:rPr>
                <w:b/>
                <w:bCs/>
                <w:sz w:val="20"/>
              </w:rPr>
            </w:pPr>
            <w:r w:rsidRPr="00567973">
              <w:rPr>
                <w:b/>
                <w:bCs/>
                <w:sz w:val="20"/>
              </w:rPr>
              <w:t>Kazalnik</w:t>
            </w:r>
          </w:p>
        </w:tc>
        <w:tc>
          <w:tcPr>
            <w:tcW w:w="0" w:type="auto"/>
            <w:vAlign w:val="center"/>
            <w:hideMark/>
          </w:tcPr>
          <w:p w14:paraId="0C5E2947" w14:textId="77777777" w:rsidR="00567973" w:rsidRPr="00567973" w:rsidRDefault="00567973" w:rsidP="00567973">
            <w:pPr>
              <w:spacing w:line="260" w:lineRule="atLeast"/>
              <w:jc w:val="both"/>
              <w:rPr>
                <w:b/>
                <w:bCs/>
                <w:sz w:val="20"/>
              </w:rPr>
            </w:pPr>
            <w:r w:rsidRPr="00567973">
              <w:rPr>
                <w:b/>
                <w:bCs/>
                <w:sz w:val="20"/>
              </w:rPr>
              <w:t>Enota</w:t>
            </w:r>
          </w:p>
        </w:tc>
        <w:tc>
          <w:tcPr>
            <w:tcW w:w="0" w:type="auto"/>
            <w:vAlign w:val="center"/>
            <w:hideMark/>
          </w:tcPr>
          <w:p w14:paraId="136244AA" w14:textId="77777777" w:rsidR="00567973" w:rsidRPr="00567973" w:rsidRDefault="00567973" w:rsidP="00567973">
            <w:pPr>
              <w:spacing w:line="260" w:lineRule="atLeast"/>
              <w:jc w:val="both"/>
              <w:rPr>
                <w:b/>
                <w:bCs/>
                <w:sz w:val="20"/>
              </w:rPr>
            </w:pPr>
            <w:r w:rsidRPr="00567973">
              <w:rPr>
                <w:b/>
                <w:bCs/>
                <w:sz w:val="20"/>
              </w:rPr>
              <w:t>Ciljna vrednost</w:t>
            </w:r>
          </w:p>
        </w:tc>
      </w:tr>
      <w:tr w:rsidR="00567973" w:rsidRPr="00567973" w14:paraId="1C33B268" w14:textId="77777777" w:rsidTr="00C65047">
        <w:trPr>
          <w:tblCellSpacing w:w="15" w:type="dxa"/>
        </w:trPr>
        <w:tc>
          <w:tcPr>
            <w:tcW w:w="0" w:type="auto"/>
            <w:vAlign w:val="center"/>
            <w:hideMark/>
          </w:tcPr>
          <w:p w14:paraId="23BE23CE" w14:textId="77777777" w:rsidR="00567973" w:rsidRPr="00567973" w:rsidRDefault="00567973" w:rsidP="00567973">
            <w:pPr>
              <w:spacing w:line="260" w:lineRule="atLeast"/>
              <w:jc w:val="both"/>
              <w:rPr>
                <w:sz w:val="20"/>
              </w:rPr>
            </w:pPr>
            <w:r w:rsidRPr="00567973">
              <w:rPr>
                <w:sz w:val="20"/>
              </w:rPr>
              <w:t>Površina RS znotraj 1h dostopa do terminala</w:t>
            </w:r>
          </w:p>
        </w:tc>
        <w:tc>
          <w:tcPr>
            <w:tcW w:w="0" w:type="auto"/>
            <w:vAlign w:val="center"/>
            <w:hideMark/>
          </w:tcPr>
          <w:p w14:paraId="507067A8" w14:textId="77777777" w:rsidR="00567973" w:rsidRPr="00567973" w:rsidRDefault="00567973" w:rsidP="00567973">
            <w:pPr>
              <w:spacing w:line="260" w:lineRule="atLeast"/>
              <w:jc w:val="both"/>
              <w:rPr>
                <w:sz w:val="20"/>
              </w:rPr>
            </w:pPr>
            <w:r w:rsidRPr="00567973">
              <w:rPr>
                <w:sz w:val="20"/>
              </w:rPr>
              <w:t>%</w:t>
            </w:r>
          </w:p>
        </w:tc>
        <w:tc>
          <w:tcPr>
            <w:tcW w:w="0" w:type="auto"/>
            <w:vAlign w:val="center"/>
            <w:hideMark/>
          </w:tcPr>
          <w:p w14:paraId="03457F5D" w14:textId="77777777" w:rsidR="00567973" w:rsidRPr="00567973" w:rsidRDefault="00567973" w:rsidP="00567973">
            <w:pPr>
              <w:spacing w:line="260" w:lineRule="atLeast"/>
              <w:jc w:val="both"/>
              <w:rPr>
                <w:sz w:val="20"/>
              </w:rPr>
            </w:pPr>
            <w:r w:rsidRPr="00567973">
              <w:rPr>
                <w:sz w:val="20"/>
              </w:rPr>
              <w:t>&gt; 90 %</w:t>
            </w:r>
          </w:p>
        </w:tc>
      </w:tr>
      <w:tr w:rsidR="00567973" w:rsidRPr="00567973" w14:paraId="0F302C0D" w14:textId="77777777" w:rsidTr="00C65047">
        <w:trPr>
          <w:tblCellSpacing w:w="15" w:type="dxa"/>
        </w:trPr>
        <w:tc>
          <w:tcPr>
            <w:tcW w:w="0" w:type="auto"/>
            <w:vAlign w:val="center"/>
            <w:hideMark/>
          </w:tcPr>
          <w:p w14:paraId="06500C4A" w14:textId="77777777" w:rsidR="00567973" w:rsidRPr="00567973" w:rsidRDefault="00567973" w:rsidP="00567973">
            <w:pPr>
              <w:spacing w:line="260" w:lineRule="atLeast"/>
              <w:jc w:val="both"/>
              <w:rPr>
                <w:sz w:val="20"/>
              </w:rPr>
            </w:pPr>
            <w:r w:rsidRPr="00567973">
              <w:rPr>
                <w:sz w:val="20"/>
              </w:rPr>
              <w:t>Povprečna izkoriščenost terminalov</w:t>
            </w:r>
          </w:p>
        </w:tc>
        <w:tc>
          <w:tcPr>
            <w:tcW w:w="0" w:type="auto"/>
            <w:vAlign w:val="center"/>
            <w:hideMark/>
          </w:tcPr>
          <w:p w14:paraId="47F42875" w14:textId="77777777" w:rsidR="00567973" w:rsidRPr="00567973" w:rsidRDefault="00567973" w:rsidP="00567973">
            <w:pPr>
              <w:spacing w:line="260" w:lineRule="atLeast"/>
              <w:jc w:val="both"/>
              <w:rPr>
                <w:sz w:val="20"/>
              </w:rPr>
            </w:pPr>
            <w:r w:rsidRPr="00567973">
              <w:rPr>
                <w:sz w:val="20"/>
              </w:rPr>
              <w:t>%</w:t>
            </w:r>
          </w:p>
        </w:tc>
        <w:tc>
          <w:tcPr>
            <w:tcW w:w="0" w:type="auto"/>
            <w:vAlign w:val="center"/>
            <w:hideMark/>
          </w:tcPr>
          <w:p w14:paraId="7CC0E578" w14:textId="77777777" w:rsidR="00567973" w:rsidRPr="00567973" w:rsidRDefault="00567973" w:rsidP="00567973">
            <w:pPr>
              <w:spacing w:line="260" w:lineRule="atLeast"/>
              <w:jc w:val="both"/>
              <w:rPr>
                <w:sz w:val="20"/>
              </w:rPr>
            </w:pPr>
            <w:r w:rsidRPr="00567973">
              <w:rPr>
                <w:sz w:val="20"/>
              </w:rPr>
              <w:t>&lt; 85 %</w:t>
            </w:r>
          </w:p>
        </w:tc>
      </w:tr>
      <w:tr w:rsidR="00567973" w:rsidRPr="00567973" w14:paraId="4932DBD5" w14:textId="77777777" w:rsidTr="00C65047">
        <w:trPr>
          <w:tblCellSpacing w:w="15" w:type="dxa"/>
        </w:trPr>
        <w:tc>
          <w:tcPr>
            <w:tcW w:w="0" w:type="auto"/>
            <w:vAlign w:val="center"/>
            <w:hideMark/>
          </w:tcPr>
          <w:p w14:paraId="4616A126" w14:textId="77777777" w:rsidR="00567973" w:rsidRPr="00567973" w:rsidRDefault="00567973" w:rsidP="00567973">
            <w:pPr>
              <w:spacing w:line="260" w:lineRule="atLeast"/>
              <w:jc w:val="both"/>
              <w:rPr>
                <w:sz w:val="20"/>
              </w:rPr>
            </w:pPr>
            <w:r w:rsidRPr="00567973">
              <w:rPr>
                <w:sz w:val="20"/>
              </w:rPr>
              <w:t>Območja brez dostopa do terminala</w:t>
            </w:r>
          </w:p>
        </w:tc>
        <w:tc>
          <w:tcPr>
            <w:tcW w:w="0" w:type="auto"/>
            <w:vAlign w:val="center"/>
            <w:hideMark/>
          </w:tcPr>
          <w:p w14:paraId="6D311202" w14:textId="77777777" w:rsidR="00567973" w:rsidRPr="00567973" w:rsidRDefault="00567973" w:rsidP="00567973">
            <w:pPr>
              <w:spacing w:line="260" w:lineRule="atLeast"/>
              <w:jc w:val="both"/>
              <w:rPr>
                <w:sz w:val="20"/>
              </w:rPr>
            </w:pPr>
            <w:r w:rsidRPr="00567973">
              <w:rPr>
                <w:sz w:val="20"/>
              </w:rPr>
              <w:t>št. / km²</w:t>
            </w:r>
          </w:p>
        </w:tc>
        <w:tc>
          <w:tcPr>
            <w:tcW w:w="0" w:type="auto"/>
            <w:vAlign w:val="center"/>
            <w:hideMark/>
          </w:tcPr>
          <w:p w14:paraId="0E8CC373" w14:textId="77777777" w:rsidR="00567973" w:rsidRPr="00567973" w:rsidRDefault="00567973" w:rsidP="00567973">
            <w:pPr>
              <w:spacing w:line="260" w:lineRule="atLeast"/>
              <w:jc w:val="both"/>
              <w:rPr>
                <w:sz w:val="20"/>
              </w:rPr>
            </w:pPr>
            <w:r w:rsidRPr="00567973">
              <w:rPr>
                <w:sz w:val="20"/>
              </w:rPr>
              <w:t>0 (v idealnem scenariju)</w:t>
            </w:r>
          </w:p>
        </w:tc>
      </w:tr>
      <w:tr w:rsidR="00567973" w:rsidRPr="00567973" w14:paraId="461E9B09" w14:textId="77777777" w:rsidTr="00C65047">
        <w:trPr>
          <w:tblCellSpacing w:w="15" w:type="dxa"/>
        </w:trPr>
        <w:tc>
          <w:tcPr>
            <w:tcW w:w="0" w:type="auto"/>
            <w:vAlign w:val="center"/>
            <w:hideMark/>
          </w:tcPr>
          <w:p w14:paraId="3F28580A" w14:textId="77777777" w:rsidR="00567973" w:rsidRPr="00567973" w:rsidRDefault="00567973" w:rsidP="00567973">
            <w:pPr>
              <w:spacing w:line="260" w:lineRule="atLeast"/>
              <w:jc w:val="both"/>
              <w:rPr>
                <w:sz w:val="20"/>
              </w:rPr>
            </w:pPr>
            <w:r w:rsidRPr="00567973">
              <w:rPr>
                <w:sz w:val="20"/>
              </w:rPr>
              <w:t>Identificirana čezmejna območja s potencialom skupne rabe</w:t>
            </w:r>
          </w:p>
        </w:tc>
        <w:tc>
          <w:tcPr>
            <w:tcW w:w="0" w:type="auto"/>
            <w:vAlign w:val="center"/>
            <w:hideMark/>
          </w:tcPr>
          <w:p w14:paraId="09C6536C" w14:textId="77777777" w:rsidR="00567973" w:rsidRPr="00567973" w:rsidRDefault="00567973" w:rsidP="00567973">
            <w:pPr>
              <w:spacing w:line="260" w:lineRule="atLeast"/>
              <w:jc w:val="both"/>
              <w:rPr>
                <w:sz w:val="20"/>
              </w:rPr>
            </w:pPr>
            <w:r w:rsidRPr="00567973">
              <w:rPr>
                <w:sz w:val="20"/>
              </w:rPr>
              <w:t>št.</w:t>
            </w:r>
          </w:p>
        </w:tc>
        <w:tc>
          <w:tcPr>
            <w:tcW w:w="0" w:type="auto"/>
            <w:vAlign w:val="center"/>
            <w:hideMark/>
          </w:tcPr>
          <w:p w14:paraId="187B1D45" w14:textId="77777777" w:rsidR="00567973" w:rsidRPr="00567973" w:rsidRDefault="00567973" w:rsidP="00567973">
            <w:pPr>
              <w:spacing w:line="260" w:lineRule="atLeast"/>
              <w:jc w:val="both"/>
              <w:rPr>
                <w:sz w:val="20"/>
              </w:rPr>
            </w:pPr>
            <w:r w:rsidRPr="00567973">
              <w:rPr>
                <w:sz w:val="20"/>
              </w:rPr>
              <w:t>≥ 3</w:t>
            </w:r>
          </w:p>
        </w:tc>
      </w:tr>
      <w:tr w:rsidR="00567973" w:rsidRPr="00567973" w14:paraId="025BD115" w14:textId="77777777" w:rsidTr="00C65047">
        <w:trPr>
          <w:tblCellSpacing w:w="15" w:type="dxa"/>
        </w:trPr>
        <w:tc>
          <w:tcPr>
            <w:tcW w:w="0" w:type="auto"/>
            <w:vAlign w:val="center"/>
            <w:hideMark/>
          </w:tcPr>
          <w:p w14:paraId="1F2E803D" w14:textId="77777777" w:rsidR="00567973" w:rsidRPr="00567973" w:rsidRDefault="00567973" w:rsidP="00567973">
            <w:pPr>
              <w:spacing w:line="260" w:lineRule="atLeast"/>
              <w:jc w:val="both"/>
              <w:rPr>
                <w:sz w:val="20"/>
              </w:rPr>
            </w:pPr>
            <w:r w:rsidRPr="00567973">
              <w:rPr>
                <w:sz w:val="20"/>
              </w:rPr>
              <w:t>Povprečna razdalja do najbližjega terminala</w:t>
            </w:r>
          </w:p>
        </w:tc>
        <w:tc>
          <w:tcPr>
            <w:tcW w:w="0" w:type="auto"/>
            <w:vAlign w:val="center"/>
            <w:hideMark/>
          </w:tcPr>
          <w:p w14:paraId="55FA6113" w14:textId="77777777" w:rsidR="00567973" w:rsidRPr="00567973" w:rsidRDefault="00567973" w:rsidP="00567973">
            <w:pPr>
              <w:spacing w:line="260" w:lineRule="atLeast"/>
              <w:jc w:val="both"/>
              <w:rPr>
                <w:sz w:val="20"/>
              </w:rPr>
            </w:pPr>
            <w:r w:rsidRPr="00567973">
              <w:rPr>
                <w:sz w:val="20"/>
              </w:rPr>
              <w:t>km</w:t>
            </w:r>
          </w:p>
        </w:tc>
        <w:tc>
          <w:tcPr>
            <w:tcW w:w="0" w:type="auto"/>
            <w:vAlign w:val="center"/>
            <w:hideMark/>
          </w:tcPr>
          <w:p w14:paraId="016B0999" w14:textId="77777777" w:rsidR="00567973" w:rsidRPr="00567973" w:rsidRDefault="00567973" w:rsidP="00567973">
            <w:pPr>
              <w:spacing w:line="260" w:lineRule="atLeast"/>
              <w:jc w:val="both"/>
              <w:rPr>
                <w:sz w:val="20"/>
              </w:rPr>
            </w:pPr>
            <w:r w:rsidRPr="00567973">
              <w:rPr>
                <w:sz w:val="20"/>
              </w:rPr>
              <w:t>&lt; 50</w:t>
            </w:r>
          </w:p>
        </w:tc>
      </w:tr>
    </w:tbl>
    <w:p w14:paraId="0C218B2C" w14:textId="77777777" w:rsidR="00567973" w:rsidRDefault="00567973" w:rsidP="00634569">
      <w:pPr>
        <w:spacing w:line="260" w:lineRule="atLeast"/>
        <w:jc w:val="both"/>
        <w:rPr>
          <w:sz w:val="20"/>
        </w:rPr>
      </w:pPr>
    </w:p>
    <w:p w14:paraId="01D046ED" w14:textId="77777777" w:rsidR="006A7620" w:rsidRDefault="006A7620" w:rsidP="00634569">
      <w:pPr>
        <w:spacing w:line="260" w:lineRule="atLeast"/>
        <w:jc w:val="both"/>
        <w:rPr>
          <w:sz w:val="20"/>
        </w:rPr>
      </w:pPr>
    </w:p>
    <w:p w14:paraId="34D8BB15" w14:textId="1C5C2A4F" w:rsidR="00D831D0" w:rsidRPr="00C65047" w:rsidRDefault="009977F7" w:rsidP="00687FE2">
      <w:pPr>
        <w:numPr>
          <w:ilvl w:val="0"/>
          <w:numId w:val="5"/>
        </w:numPr>
        <w:overflowPunct/>
        <w:autoSpaceDE/>
        <w:autoSpaceDN/>
        <w:adjustRightInd/>
        <w:spacing w:line="278" w:lineRule="auto"/>
        <w:textAlignment w:val="auto"/>
        <w:rPr>
          <w:rStyle w:val="Intenzivenpoudarek"/>
        </w:rPr>
      </w:pPr>
      <w:bookmarkStart w:id="2" w:name="_Hlk220402825"/>
      <w:r w:rsidRPr="00C65047">
        <w:rPr>
          <w:rStyle w:val="Intenzivenpoudarek"/>
        </w:rPr>
        <w:t xml:space="preserve">POSVETOVANJE Z DELEŽNIKI </w:t>
      </w:r>
    </w:p>
    <w:bookmarkEnd w:id="2"/>
    <w:p w14:paraId="1CDF14D0" w14:textId="5823F4E9" w:rsidR="00D831D0" w:rsidRPr="00A61039" w:rsidRDefault="00D831D0" w:rsidP="00D831D0">
      <w:pPr>
        <w:overflowPunct/>
        <w:autoSpaceDE/>
        <w:autoSpaceDN/>
        <w:adjustRightInd/>
        <w:spacing w:line="278" w:lineRule="auto"/>
        <w:textAlignment w:val="auto"/>
        <w:rPr>
          <w:sz w:val="20"/>
        </w:rPr>
      </w:pPr>
      <w:r>
        <w:rPr>
          <w:sz w:val="20"/>
        </w:rPr>
        <w:t xml:space="preserve">Pri pripravi analize MMTT se mora izvajalec posvetovati </w:t>
      </w:r>
      <w:r w:rsidRPr="00A61039">
        <w:rPr>
          <w:sz w:val="20"/>
        </w:rPr>
        <w:t>vsaj z naslednjimi skupinami:</w:t>
      </w:r>
    </w:p>
    <w:p w14:paraId="28198310" w14:textId="35816DC2" w:rsidR="00B32BEF" w:rsidRDefault="00B32BEF" w:rsidP="00687FE2">
      <w:pPr>
        <w:numPr>
          <w:ilvl w:val="1"/>
          <w:numId w:val="5"/>
        </w:numPr>
        <w:overflowPunct/>
        <w:autoSpaceDE/>
        <w:autoSpaceDN/>
        <w:adjustRightInd/>
        <w:spacing w:line="278" w:lineRule="auto"/>
        <w:textAlignment w:val="auto"/>
        <w:rPr>
          <w:sz w:val="20"/>
        </w:rPr>
      </w:pPr>
      <w:r>
        <w:rPr>
          <w:sz w:val="20"/>
        </w:rPr>
        <w:t>Nacionalni center RS za upravljanje prometa (NCUP)</w:t>
      </w:r>
    </w:p>
    <w:p w14:paraId="5DDCC804" w14:textId="459416AC" w:rsidR="0006094E" w:rsidRDefault="0006094E" w:rsidP="00687FE2">
      <w:pPr>
        <w:numPr>
          <w:ilvl w:val="1"/>
          <w:numId w:val="5"/>
        </w:numPr>
        <w:overflowPunct/>
        <w:autoSpaceDE/>
        <w:autoSpaceDN/>
        <w:adjustRightInd/>
        <w:spacing w:line="278" w:lineRule="auto"/>
        <w:textAlignment w:val="auto"/>
        <w:rPr>
          <w:sz w:val="20"/>
        </w:rPr>
      </w:pPr>
      <w:r>
        <w:rPr>
          <w:sz w:val="20"/>
        </w:rPr>
        <w:t>Direkcija RS za infrastrukturo ( DRSI)</w:t>
      </w:r>
    </w:p>
    <w:p w14:paraId="352E3AE7" w14:textId="203A04B3" w:rsidR="00D831D0" w:rsidRPr="00A61039" w:rsidRDefault="00B32BEF" w:rsidP="00687FE2">
      <w:pPr>
        <w:numPr>
          <w:ilvl w:val="1"/>
          <w:numId w:val="5"/>
        </w:numPr>
        <w:overflowPunct/>
        <w:autoSpaceDE/>
        <w:autoSpaceDN/>
        <w:adjustRightInd/>
        <w:spacing w:line="278" w:lineRule="auto"/>
        <w:textAlignment w:val="auto"/>
        <w:rPr>
          <w:sz w:val="20"/>
        </w:rPr>
      </w:pPr>
      <w:r>
        <w:rPr>
          <w:sz w:val="20"/>
        </w:rPr>
        <w:lastRenderedPageBreak/>
        <w:t>u</w:t>
      </w:r>
      <w:r w:rsidR="00AA11A9">
        <w:rPr>
          <w:sz w:val="20"/>
        </w:rPr>
        <w:t>pravlja</w:t>
      </w:r>
      <w:r>
        <w:rPr>
          <w:sz w:val="20"/>
        </w:rPr>
        <w:t>v</w:t>
      </w:r>
      <w:r w:rsidR="00AA11A9">
        <w:rPr>
          <w:sz w:val="20"/>
        </w:rPr>
        <w:t>ci</w:t>
      </w:r>
      <w:r>
        <w:rPr>
          <w:sz w:val="20"/>
        </w:rPr>
        <w:t xml:space="preserve"> infrastrukture (DARS; Luka Koper, </w:t>
      </w:r>
      <w:r w:rsidR="00924579">
        <w:rPr>
          <w:sz w:val="20"/>
        </w:rPr>
        <w:t xml:space="preserve">SŽ – </w:t>
      </w:r>
      <w:proofErr w:type="spellStart"/>
      <w:r w:rsidR="00924579">
        <w:rPr>
          <w:sz w:val="20"/>
        </w:rPr>
        <w:t>infrastuktura</w:t>
      </w:r>
      <w:proofErr w:type="spellEnd"/>
      <w:r w:rsidR="00924579">
        <w:rPr>
          <w:sz w:val="20"/>
        </w:rPr>
        <w:t>,</w:t>
      </w:r>
      <w:r w:rsidR="00F2230C">
        <w:rPr>
          <w:sz w:val="20"/>
        </w:rPr>
        <w:t xml:space="preserve"> </w:t>
      </w:r>
      <w:r>
        <w:rPr>
          <w:sz w:val="20"/>
        </w:rPr>
        <w:t xml:space="preserve"> </w:t>
      </w:r>
      <w:proofErr w:type="spellStart"/>
      <w:r>
        <w:rPr>
          <w:sz w:val="20"/>
        </w:rPr>
        <w:t>Fraport</w:t>
      </w:r>
      <w:proofErr w:type="spellEnd"/>
      <w:r w:rsidR="00D831D0" w:rsidRPr="00A61039">
        <w:rPr>
          <w:sz w:val="20"/>
        </w:rPr>
        <w:t>,</w:t>
      </w:r>
      <w:r w:rsidR="00924579">
        <w:rPr>
          <w:sz w:val="20"/>
        </w:rPr>
        <w:t xml:space="preserve"> Letališče Edvarda Rusjana Maribor</w:t>
      </w:r>
      <w:r w:rsidR="00AA1CE6">
        <w:rPr>
          <w:sz w:val="20"/>
        </w:rPr>
        <w:t xml:space="preserve"> </w:t>
      </w:r>
      <w:r w:rsidR="0006094E">
        <w:rPr>
          <w:sz w:val="20"/>
        </w:rPr>
        <w:t>,</w:t>
      </w:r>
      <w:r w:rsidR="00AA1CE6">
        <w:rPr>
          <w:sz w:val="20"/>
        </w:rPr>
        <w:t xml:space="preserve"> DRI</w:t>
      </w:r>
      <w:r w:rsidR="00924579">
        <w:rPr>
          <w:sz w:val="20"/>
        </w:rPr>
        <w:t>.</w:t>
      </w:r>
      <w:r>
        <w:rPr>
          <w:sz w:val="20"/>
        </w:rPr>
        <w:t>..)</w:t>
      </w:r>
    </w:p>
    <w:p w14:paraId="49968F1D" w14:textId="1DF7C968" w:rsidR="00D831D0" w:rsidRPr="00B32BEF" w:rsidRDefault="00D831D0" w:rsidP="00687FE2">
      <w:pPr>
        <w:numPr>
          <w:ilvl w:val="1"/>
          <w:numId w:val="5"/>
        </w:numPr>
        <w:overflowPunct/>
        <w:autoSpaceDE/>
        <w:autoSpaceDN/>
        <w:adjustRightInd/>
        <w:spacing w:line="278" w:lineRule="auto"/>
        <w:textAlignment w:val="auto"/>
        <w:rPr>
          <w:sz w:val="20"/>
        </w:rPr>
      </w:pPr>
      <w:r w:rsidRPr="00B32BEF">
        <w:rPr>
          <w:sz w:val="20"/>
        </w:rPr>
        <w:t>prevozniki</w:t>
      </w:r>
      <w:r w:rsidR="00B32BEF" w:rsidRPr="00B32BEF">
        <w:rPr>
          <w:sz w:val="20"/>
        </w:rPr>
        <w:t xml:space="preserve"> in</w:t>
      </w:r>
      <w:r w:rsidR="00B32BEF">
        <w:rPr>
          <w:sz w:val="20"/>
        </w:rPr>
        <w:t xml:space="preserve"> </w:t>
      </w:r>
      <w:r w:rsidRPr="00B32BEF">
        <w:rPr>
          <w:sz w:val="20"/>
        </w:rPr>
        <w:t>logistični operaterji,</w:t>
      </w:r>
    </w:p>
    <w:p w14:paraId="2FFD2FE7" w14:textId="7B2E98B6" w:rsidR="00D831D0" w:rsidRPr="00A61039" w:rsidRDefault="00D831D0" w:rsidP="00687FE2">
      <w:pPr>
        <w:numPr>
          <w:ilvl w:val="1"/>
          <w:numId w:val="5"/>
        </w:numPr>
        <w:overflowPunct/>
        <w:autoSpaceDE/>
        <w:autoSpaceDN/>
        <w:adjustRightInd/>
        <w:spacing w:line="278" w:lineRule="auto"/>
        <w:textAlignment w:val="auto"/>
        <w:rPr>
          <w:sz w:val="20"/>
        </w:rPr>
      </w:pPr>
      <w:r w:rsidRPr="00A61039">
        <w:rPr>
          <w:sz w:val="20"/>
        </w:rPr>
        <w:t>upravljavci terminalov,</w:t>
      </w:r>
      <w:r w:rsidR="002A1790">
        <w:rPr>
          <w:sz w:val="20"/>
        </w:rPr>
        <w:t xml:space="preserve"> npr. SŽ Tovorni promet </w:t>
      </w:r>
      <w:proofErr w:type="spellStart"/>
      <w:r w:rsidR="002A1790">
        <w:rPr>
          <w:sz w:val="20"/>
        </w:rPr>
        <w:t>d.o.o</w:t>
      </w:r>
      <w:proofErr w:type="spellEnd"/>
      <w:r w:rsidR="002A1790">
        <w:rPr>
          <w:sz w:val="20"/>
        </w:rPr>
        <w:t>.</w:t>
      </w:r>
    </w:p>
    <w:p w14:paraId="1F238357" w14:textId="5E55A460" w:rsidR="00D831D0" w:rsidRPr="00A61039" w:rsidRDefault="00D831D0" w:rsidP="00687FE2">
      <w:pPr>
        <w:numPr>
          <w:ilvl w:val="1"/>
          <w:numId w:val="5"/>
        </w:numPr>
        <w:overflowPunct/>
        <w:autoSpaceDE/>
        <w:autoSpaceDN/>
        <w:adjustRightInd/>
        <w:spacing w:line="278" w:lineRule="auto"/>
        <w:textAlignment w:val="auto"/>
        <w:rPr>
          <w:sz w:val="20"/>
        </w:rPr>
      </w:pPr>
      <w:r w:rsidRPr="00A61039">
        <w:rPr>
          <w:sz w:val="20"/>
        </w:rPr>
        <w:t>občine in regije</w:t>
      </w:r>
      <w:r w:rsidR="00C65047">
        <w:rPr>
          <w:sz w:val="20"/>
        </w:rPr>
        <w:t xml:space="preserve"> (NUTS 3)</w:t>
      </w:r>
      <w:r w:rsidRPr="00A61039">
        <w:rPr>
          <w:sz w:val="20"/>
        </w:rPr>
        <w:t>,</w:t>
      </w:r>
    </w:p>
    <w:p w14:paraId="307272F4" w14:textId="5A014380" w:rsidR="00D831D0" w:rsidRDefault="00D831D0" w:rsidP="00687FE2">
      <w:pPr>
        <w:numPr>
          <w:ilvl w:val="1"/>
          <w:numId w:val="5"/>
        </w:numPr>
        <w:overflowPunct/>
        <w:autoSpaceDE/>
        <w:autoSpaceDN/>
        <w:adjustRightInd/>
        <w:spacing w:line="278" w:lineRule="auto"/>
        <w:textAlignment w:val="auto"/>
        <w:rPr>
          <w:sz w:val="20"/>
        </w:rPr>
      </w:pPr>
      <w:r w:rsidRPr="00A61039">
        <w:rPr>
          <w:sz w:val="20"/>
        </w:rPr>
        <w:t>gospodarske zbornice in druge strokovne organizacije</w:t>
      </w:r>
      <w:r w:rsidR="002A1790">
        <w:rPr>
          <w:sz w:val="20"/>
        </w:rPr>
        <w:t xml:space="preserve"> kot npr</w:t>
      </w:r>
      <w:r w:rsidR="00D9784B">
        <w:rPr>
          <w:sz w:val="20"/>
        </w:rPr>
        <w:t>.</w:t>
      </w:r>
      <w:r w:rsidR="002A1790">
        <w:rPr>
          <w:sz w:val="20"/>
        </w:rPr>
        <w:t>:</w:t>
      </w:r>
    </w:p>
    <w:p w14:paraId="5C2F6651" w14:textId="3C3E3C7C" w:rsidR="00F2230C" w:rsidRDefault="00F2230C" w:rsidP="00687FE2">
      <w:pPr>
        <w:numPr>
          <w:ilvl w:val="2"/>
          <w:numId w:val="5"/>
        </w:numPr>
        <w:overflowPunct/>
        <w:autoSpaceDE/>
        <w:autoSpaceDN/>
        <w:adjustRightInd/>
        <w:spacing w:line="278" w:lineRule="auto"/>
        <w:textAlignment w:val="auto"/>
        <w:rPr>
          <w:sz w:val="20"/>
        </w:rPr>
      </w:pPr>
      <w:r>
        <w:rPr>
          <w:sz w:val="20"/>
        </w:rPr>
        <w:t>Gospodarska zbornica Slovenije</w:t>
      </w:r>
    </w:p>
    <w:p w14:paraId="3AA32921" w14:textId="6C89D709" w:rsidR="00F2230C" w:rsidRDefault="00F2230C" w:rsidP="00687FE2">
      <w:pPr>
        <w:numPr>
          <w:ilvl w:val="2"/>
          <w:numId w:val="5"/>
        </w:numPr>
        <w:overflowPunct/>
        <w:autoSpaceDE/>
        <w:autoSpaceDN/>
        <w:adjustRightInd/>
        <w:spacing w:line="278" w:lineRule="auto"/>
        <w:textAlignment w:val="auto"/>
        <w:rPr>
          <w:sz w:val="20"/>
        </w:rPr>
      </w:pPr>
      <w:r>
        <w:rPr>
          <w:sz w:val="20"/>
        </w:rPr>
        <w:t>Obrtno-podjetniška zbornica Slovenije</w:t>
      </w:r>
    </w:p>
    <w:p w14:paraId="3E91EA3C" w14:textId="452A7518" w:rsidR="005F45EB" w:rsidRDefault="005F45EB" w:rsidP="00687FE2">
      <w:pPr>
        <w:numPr>
          <w:ilvl w:val="2"/>
          <w:numId w:val="5"/>
        </w:numPr>
        <w:overflowPunct/>
        <w:autoSpaceDE/>
        <w:autoSpaceDN/>
        <w:adjustRightInd/>
        <w:spacing w:line="278" w:lineRule="auto"/>
        <w:textAlignment w:val="auto"/>
        <w:rPr>
          <w:sz w:val="20"/>
        </w:rPr>
      </w:pPr>
      <w:r>
        <w:rPr>
          <w:sz w:val="20"/>
        </w:rPr>
        <w:t xml:space="preserve">Slovensko Logistično </w:t>
      </w:r>
      <w:r w:rsidR="002A1790">
        <w:rPr>
          <w:sz w:val="20"/>
        </w:rPr>
        <w:t>Združenje</w:t>
      </w:r>
    </w:p>
    <w:p w14:paraId="2DBFF9A6" w14:textId="1A515E70" w:rsidR="005F45EB" w:rsidRDefault="005F45EB" w:rsidP="00687FE2">
      <w:pPr>
        <w:numPr>
          <w:ilvl w:val="2"/>
          <w:numId w:val="5"/>
        </w:numPr>
        <w:overflowPunct/>
        <w:autoSpaceDE/>
        <w:autoSpaceDN/>
        <w:adjustRightInd/>
        <w:spacing w:line="278" w:lineRule="auto"/>
        <w:textAlignment w:val="auto"/>
        <w:rPr>
          <w:sz w:val="20"/>
        </w:rPr>
      </w:pPr>
      <w:r>
        <w:rPr>
          <w:sz w:val="20"/>
        </w:rPr>
        <w:t xml:space="preserve">Prometni institut Ljubljana </w:t>
      </w:r>
    </w:p>
    <w:p w14:paraId="34569D75" w14:textId="0445359D" w:rsidR="005F45EB" w:rsidRDefault="005F45EB" w:rsidP="00687FE2">
      <w:pPr>
        <w:numPr>
          <w:ilvl w:val="2"/>
          <w:numId w:val="5"/>
        </w:numPr>
        <w:overflowPunct/>
        <w:autoSpaceDE/>
        <w:autoSpaceDN/>
        <w:adjustRightInd/>
        <w:spacing w:line="278" w:lineRule="auto"/>
        <w:textAlignment w:val="auto"/>
        <w:rPr>
          <w:sz w:val="20"/>
        </w:rPr>
      </w:pPr>
      <w:r>
        <w:rPr>
          <w:sz w:val="20"/>
        </w:rPr>
        <w:t>Prometno tehniški institut Univerze v Ljubljani,…</w:t>
      </w:r>
    </w:p>
    <w:p w14:paraId="3AC7ACD7" w14:textId="6093708D" w:rsidR="005F45EB" w:rsidRPr="005F45EB" w:rsidRDefault="005F45EB" w:rsidP="00687FE2">
      <w:pPr>
        <w:numPr>
          <w:ilvl w:val="2"/>
          <w:numId w:val="5"/>
        </w:numPr>
        <w:overflowPunct/>
        <w:autoSpaceDE/>
        <w:autoSpaceDN/>
        <w:adjustRightInd/>
        <w:spacing w:line="278" w:lineRule="auto"/>
        <w:textAlignment w:val="auto"/>
        <w:rPr>
          <w:sz w:val="20"/>
        </w:rPr>
      </w:pPr>
      <w:r w:rsidRPr="005F45EB">
        <w:rPr>
          <w:sz w:val="20"/>
        </w:rPr>
        <w:t>Univerza v Mariboru</w:t>
      </w:r>
      <w:r>
        <w:rPr>
          <w:sz w:val="20"/>
        </w:rPr>
        <w:t xml:space="preserve">, </w:t>
      </w:r>
      <w:r w:rsidRPr="005F45EB">
        <w:rPr>
          <w:sz w:val="20"/>
        </w:rPr>
        <w:t>Fakulteta za gradbeništvo, prometno inženirstvo in arhitekturo</w:t>
      </w:r>
    </w:p>
    <w:p w14:paraId="607CB15C" w14:textId="77777777" w:rsidR="00D831D0" w:rsidRPr="00A61039" w:rsidRDefault="00D831D0" w:rsidP="00D831D0">
      <w:pPr>
        <w:overflowPunct/>
        <w:autoSpaceDE/>
        <w:autoSpaceDN/>
        <w:adjustRightInd/>
        <w:spacing w:line="278" w:lineRule="auto"/>
        <w:ind w:left="1800"/>
        <w:textAlignment w:val="auto"/>
        <w:rPr>
          <w:sz w:val="20"/>
        </w:rPr>
      </w:pPr>
    </w:p>
    <w:p w14:paraId="76C0968B" w14:textId="77777777" w:rsidR="00ED6A90" w:rsidRPr="00ED6A90" w:rsidRDefault="00ED6A90" w:rsidP="00ED6A90">
      <w:pPr>
        <w:spacing w:line="278" w:lineRule="auto"/>
        <w:rPr>
          <w:b/>
          <w:bCs/>
          <w:sz w:val="20"/>
        </w:rPr>
      </w:pPr>
      <w:r w:rsidRPr="00ED6A90">
        <w:rPr>
          <w:b/>
          <w:bCs/>
          <w:sz w:val="20"/>
        </w:rPr>
        <w:t>1. Namen in cilj posvetovanja</w:t>
      </w:r>
    </w:p>
    <w:p w14:paraId="555C5C97" w14:textId="3380C89B" w:rsidR="00ED6A90" w:rsidRPr="00ED6A90" w:rsidRDefault="00ED6A90" w:rsidP="0006094E">
      <w:pPr>
        <w:spacing w:line="278" w:lineRule="auto"/>
        <w:rPr>
          <w:sz w:val="20"/>
        </w:rPr>
      </w:pPr>
      <w:r w:rsidRPr="00ED6A90">
        <w:rPr>
          <w:sz w:val="20"/>
        </w:rPr>
        <w:t xml:space="preserve">Cilj posvetovanja je zagotoviti, da analiza </w:t>
      </w:r>
      <w:r>
        <w:rPr>
          <w:sz w:val="20"/>
        </w:rPr>
        <w:t>MMTT</w:t>
      </w:r>
      <w:r w:rsidRPr="00ED6A90">
        <w:rPr>
          <w:sz w:val="20"/>
        </w:rPr>
        <w:t xml:space="preserve"> v Republiki Sloveniji temelji na </w:t>
      </w:r>
      <w:r w:rsidRPr="00ED6A90">
        <w:rPr>
          <w:b/>
          <w:bCs/>
          <w:sz w:val="20"/>
        </w:rPr>
        <w:t>dejanskih potrebah gospodarstva, logističnih akterjev in lokalnih skupnosti</w:t>
      </w:r>
      <w:r w:rsidRPr="00ED6A90">
        <w:rPr>
          <w:sz w:val="20"/>
        </w:rPr>
        <w:t xml:space="preserve"> ter da so v procesu upoštevane vse </w:t>
      </w:r>
      <w:r w:rsidRPr="00ED6A90">
        <w:rPr>
          <w:b/>
          <w:bCs/>
          <w:sz w:val="20"/>
        </w:rPr>
        <w:t>perspektive trga in uporabnikov</w:t>
      </w:r>
      <w:r w:rsidRPr="00ED6A90">
        <w:rPr>
          <w:sz w:val="20"/>
        </w:rPr>
        <w:t>.</w:t>
      </w:r>
    </w:p>
    <w:p w14:paraId="5358DDB4" w14:textId="77777777" w:rsidR="00ED6A90" w:rsidRPr="00ED6A90" w:rsidRDefault="00ED6A90" w:rsidP="0006094E">
      <w:pPr>
        <w:spacing w:line="278" w:lineRule="auto"/>
        <w:rPr>
          <w:sz w:val="20"/>
        </w:rPr>
      </w:pPr>
      <w:r w:rsidRPr="00ED6A90">
        <w:rPr>
          <w:sz w:val="20"/>
        </w:rPr>
        <w:t>S tem se zagotavlja:</w:t>
      </w:r>
    </w:p>
    <w:p w14:paraId="133E1BDC" w14:textId="77777777" w:rsidR="00ED6A90" w:rsidRPr="00ED6A90" w:rsidRDefault="00ED6A90" w:rsidP="0006094E">
      <w:pPr>
        <w:numPr>
          <w:ilvl w:val="0"/>
          <w:numId w:val="54"/>
        </w:numPr>
        <w:spacing w:line="278" w:lineRule="auto"/>
        <w:rPr>
          <w:sz w:val="20"/>
        </w:rPr>
      </w:pPr>
      <w:r w:rsidRPr="00ED6A90">
        <w:rPr>
          <w:sz w:val="20"/>
        </w:rPr>
        <w:t xml:space="preserve">večja </w:t>
      </w:r>
      <w:r w:rsidRPr="00ED6A90">
        <w:rPr>
          <w:b/>
          <w:bCs/>
          <w:sz w:val="20"/>
        </w:rPr>
        <w:t>relevantnost in uporabnost rezultatov</w:t>
      </w:r>
      <w:r w:rsidRPr="00ED6A90">
        <w:rPr>
          <w:sz w:val="20"/>
        </w:rPr>
        <w:t xml:space="preserve"> analize,</w:t>
      </w:r>
    </w:p>
    <w:p w14:paraId="50BF75C0" w14:textId="77777777" w:rsidR="00ED6A90" w:rsidRPr="00ED6A90" w:rsidRDefault="00ED6A90" w:rsidP="0006094E">
      <w:pPr>
        <w:numPr>
          <w:ilvl w:val="0"/>
          <w:numId w:val="54"/>
        </w:numPr>
        <w:spacing w:line="278" w:lineRule="auto"/>
        <w:rPr>
          <w:sz w:val="20"/>
        </w:rPr>
      </w:pPr>
      <w:r w:rsidRPr="00ED6A90">
        <w:rPr>
          <w:b/>
          <w:bCs/>
          <w:sz w:val="20"/>
        </w:rPr>
        <w:t>preverjanje realnih ozkih grl</w:t>
      </w:r>
      <w:r w:rsidRPr="00ED6A90">
        <w:rPr>
          <w:sz w:val="20"/>
        </w:rPr>
        <w:t xml:space="preserve"> (npr. čakalni časi, omejitve infrastrukture),</w:t>
      </w:r>
    </w:p>
    <w:p w14:paraId="5C1534BE" w14:textId="77777777" w:rsidR="00ED6A90" w:rsidRPr="00ED6A90" w:rsidRDefault="00ED6A90" w:rsidP="0006094E">
      <w:pPr>
        <w:numPr>
          <w:ilvl w:val="0"/>
          <w:numId w:val="54"/>
        </w:numPr>
        <w:spacing w:line="278" w:lineRule="auto"/>
        <w:rPr>
          <w:sz w:val="20"/>
        </w:rPr>
      </w:pPr>
      <w:r w:rsidRPr="00ED6A90">
        <w:rPr>
          <w:b/>
          <w:bCs/>
          <w:sz w:val="20"/>
        </w:rPr>
        <w:t>prepoznavanje razvojnih pobud</w:t>
      </w:r>
      <w:r w:rsidRPr="00ED6A90">
        <w:rPr>
          <w:sz w:val="20"/>
        </w:rPr>
        <w:t xml:space="preserve"> zasebnega sektorja,</w:t>
      </w:r>
    </w:p>
    <w:p w14:paraId="34954FBD" w14:textId="77777777" w:rsidR="00ED6A90" w:rsidRPr="00ED6A90" w:rsidRDefault="00ED6A90" w:rsidP="0006094E">
      <w:pPr>
        <w:numPr>
          <w:ilvl w:val="0"/>
          <w:numId w:val="54"/>
        </w:numPr>
        <w:spacing w:line="278" w:lineRule="auto"/>
        <w:rPr>
          <w:sz w:val="20"/>
        </w:rPr>
      </w:pPr>
      <w:r w:rsidRPr="00ED6A90">
        <w:rPr>
          <w:sz w:val="20"/>
        </w:rPr>
        <w:t>usklajenost z regionalnimi prostorskimi in gospodarskimi strategijami.</w:t>
      </w:r>
    </w:p>
    <w:p w14:paraId="5F20E305" w14:textId="77777777" w:rsidR="00ED6A90" w:rsidRPr="00ED6A90" w:rsidRDefault="00ED6A90" w:rsidP="0006094E">
      <w:pPr>
        <w:spacing w:line="278" w:lineRule="auto"/>
        <w:rPr>
          <w:sz w:val="20"/>
        </w:rPr>
      </w:pPr>
      <w:r w:rsidRPr="00ED6A90">
        <w:rPr>
          <w:sz w:val="20"/>
        </w:rPr>
        <w:t xml:space="preserve">Izvajalec mora v celoti izvesti posvetovalni proces, ga </w:t>
      </w:r>
      <w:r w:rsidRPr="00ED6A90">
        <w:rPr>
          <w:b/>
          <w:bCs/>
          <w:sz w:val="20"/>
        </w:rPr>
        <w:t>dokumentirati</w:t>
      </w:r>
      <w:r w:rsidRPr="00ED6A90">
        <w:rPr>
          <w:sz w:val="20"/>
        </w:rPr>
        <w:t xml:space="preserve"> in pripraviti </w:t>
      </w:r>
      <w:r w:rsidRPr="00ED6A90">
        <w:rPr>
          <w:b/>
          <w:bCs/>
          <w:sz w:val="20"/>
        </w:rPr>
        <w:t>povzetek ključnih ugotovitev</w:t>
      </w:r>
      <w:r w:rsidRPr="00ED6A90">
        <w:rPr>
          <w:sz w:val="20"/>
        </w:rPr>
        <w:t>, ki se bodo vključile v končno poročilo.</w:t>
      </w:r>
    </w:p>
    <w:p w14:paraId="0BB21D19" w14:textId="19A70CF0" w:rsidR="00ED6A90" w:rsidRPr="00ED6A90" w:rsidRDefault="00ED6A90" w:rsidP="00ED6A90">
      <w:pPr>
        <w:spacing w:line="278" w:lineRule="auto"/>
        <w:rPr>
          <w:sz w:val="20"/>
        </w:rPr>
      </w:pPr>
    </w:p>
    <w:p w14:paraId="4B12F93C" w14:textId="77777777" w:rsidR="00ED6A90" w:rsidRPr="00ED6A90" w:rsidRDefault="00ED6A90" w:rsidP="00ED6A90">
      <w:pPr>
        <w:spacing w:line="278" w:lineRule="auto"/>
        <w:rPr>
          <w:b/>
          <w:bCs/>
          <w:sz w:val="20"/>
        </w:rPr>
      </w:pPr>
      <w:r w:rsidRPr="00ED6A90">
        <w:rPr>
          <w:b/>
          <w:bCs/>
          <w:sz w:val="20"/>
        </w:rPr>
        <w:t>2. Ciljne skupine deležnikov</w:t>
      </w:r>
    </w:p>
    <w:p w14:paraId="31F052A2" w14:textId="77777777" w:rsidR="00ED6A90" w:rsidRPr="00ED6A90" w:rsidRDefault="00ED6A90" w:rsidP="00ED6A90">
      <w:pPr>
        <w:spacing w:line="278" w:lineRule="auto"/>
        <w:rPr>
          <w:sz w:val="20"/>
        </w:rPr>
      </w:pPr>
      <w:r w:rsidRPr="00ED6A90">
        <w:rPr>
          <w:sz w:val="20"/>
        </w:rPr>
        <w:t>Posvetovanja morajo vključevati vsaj naslednje skupine deležnikov:</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48"/>
        <w:gridCol w:w="7080"/>
      </w:tblGrid>
      <w:tr w:rsidR="00ED6A90" w:rsidRPr="00ED6A90" w14:paraId="61F02314" w14:textId="77777777" w:rsidTr="00ED6A90">
        <w:trPr>
          <w:tblHeader/>
          <w:tblCellSpacing w:w="15" w:type="dxa"/>
        </w:trPr>
        <w:tc>
          <w:tcPr>
            <w:tcW w:w="0" w:type="auto"/>
            <w:vAlign w:val="center"/>
            <w:hideMark/>
          </w:tcPr>
          <w:p w14:paraId="6B9ED08A" w14:textId="77777777" w:rsidR="00ED6A90" w:rsidRPr="00ED6A90" w:rsidRDefault="00ED6A90" w:rsidP="00ED6A90">
            <w:pPr>
              <w:spacing w:line="278" w:lineRule="auto"/>
              <w:rPr>
                <w:b/>
                <w:bCs/>
                <w:sz w:val="20"/>
              </w:rPr>
            </w:pPr>
            <w:r w:rsidRPr="00ED6A90">
              <w:rPr>
                <w:b/>
                <w:bCs/>
                <w:sz w:val="20"/>
              </w:rPr>
              <w:t>Skupina deležnikov</w:t>
            </w:r>
          </w:p>
        </w:tc>
        <w:tc>
          <w:tcPr>
            <w:tcW w:w="0" w:type="auto"/>
            <w:vAlign w:val="center"/>
            <w:hideMark/>
          </w:tcPr>
          <w:p w14:paraId="46B3271B" w14:textId="77777777" w:rsidR="00ED6A90" w:rsidRPr="00ED6A90" w:rsidRDefault="00ED6A90" w:rsidP="00ED6A90">
            <w:pPr>
              <w:spacing w:line="278" w:lineRule="auto"/>
              <w:rPr>
                <w:b/>
                <w:bCs/>
                <w:sz w:val="20"/>
              </w:rPr>
            </w:pPr>
            <w:r w:rsidRPr="00ED6A90">
              <w:rPr>
                <w:b/>
                <w:bCs/>
                <w:sz w:val="20"/>
              </w:rPr>
              <w:t>Predstavniki / primeri</w:t>
            </w:r>
          </w:p>
        </w:tc>
      </w:tr>
      <w:tr w:rsidR="00ED6A90" w:rsidRPr="00ED6A90" w14:paraId="790650B8" w14:textId="77777777" w:rsidTr="00ED6A90">
        <w:trPr>
          <w:tblCellSpacing w:w="15" w:type="dxa"/>
        </w:trPr>
        <w:tc>
          <w:tcPr>
            <w:tcW w:w="0" w:type="auto"/>
            <w:vAlign w:val="center"/>
            <w:hideMark/>
          </w:tcPr>
          <w:p w14:paraId="547EA229" w14:textId="77777777" w:rsidR="00ED6A90" w:rsidRPr="00ED6A90" w:rsidRDefault="00ED6A90" w:rsidP="00ED6A90">
            <w:pPr>
              <w:spacing w:line="278" w:lineRule="auto"/>
              <w:rPr>
                <w:sz w:val="20"/>
              </w:rPr>
            </w:pPr>
            <w:r w:rsidRPr="00ED6A90">
              <w:rPr>
                <w:b/>
                <w:bCs/>
                <w:sz w:val="20"/>
              </w:rPr>
              <w:t>1. Pošiljatelji blaga (industrijski uporabniki)</w:t>
            </w:r>
          </w:p>
        </w:tc>
        <w:tc>
          <w:tcPr>
            <w:tcW w:w="0" w:type="auto"/>
            <w:vAlign w:val="center"/>
            <w:hideMark/>
          </w:tcPr>
          <w:p w14:paraId="191FEE51" w14:textId="77777777" w:rsidR="00ED6A90" w:rsidRPr="00ED6A90" w:rsidRDefault="00ED6A90" w:rsidP="00ED6A90">
            <w:pPr>
              <w:spacing w:line="278" w:lineRule="auto"/>
              <w:rPr>
                <w:sz w:val="20"/>
              </w:rPr>
            </w:pPr>
            <w:r w:rsidRPr="00ED6A90">
              <w:rPr>
                <w:sz w:val="20"/>
              </w:rPr>
              <w:t>velika proizvodna in izvozna podjetja, industrijske cone (npr. avtomobilska, kemijska, prehrambna, lesno-predelovalna, kovinska industrija)</w:t>
            </w:r>
          </w:p>
        </w:tc>
      </w:tr>
      <w:tr w:rsidR="00ED6A90" w:rsidRPr="00ED6A90" w14:paraId="7DFD0E53" w14:textId="77777777" w:rsidTr="00ED6A90">
        <w:trPr>
          <w:tblCellSpacing w:w="15" w:type="dxa"/>
        </w:trPr>
        <w:tc>
          <w:tcPr>
            <w:tcW w:w="0" w:type="auto"/>
            <w:vAlign w:val="center"/>
            <w:hideMark/>
          </w:tcPr>
          <w:p w14:paraId="0253A500" w14:textId="77777777" w:rsidR="00ED6A90" w:rsidRPr="00ED6A90" w:rsidRDefault="00ED6A90" w:rsidP="00ED6A90">
            <w:pPr>
              <w:spacing w:line="278" w:lineRule="auto"/>
              <w:rPr>
                <w:sz w:val="20"/>
              </w:rPr>
            </w:pPr>
            <w:r w:rsidRPr="00ED6A90">
              <w:rPr>
                <w:b/>
                <w:bCs/>
                <w:sz w:val="20"/>
              </w:rPr>
              <w:t>2. Prevozniki in logistični operaterji</w:t>
            </w:r>
          </w:p>
        </w:tc>
        <w:tc>
          <w:tcPr>
            <w:tcW w:w="0" w:type="auto"/>
            <w:vAlign w:val="center"/>
            <w:hideMark/>
          </w:tcPr>
          <w:p w14:paraId="5DED91BE" w14:textId="77777777" w:rsidR="00ED6A90" w:rsidRPr="00ED6A90" w:rsidRDefault="00ED6A90" w:rsidP="00ED6A90">
            <w:pPr>
              <w:spacing w:line="278" w:lineRule="auto"/>
              <w:rPr>
                <w:sz w:val="20"/>
              </w:rPr>
            </w:pPr>
            <w:r w:rsidRPr="00ED6A90">
              <w:rPr>
                <w:sz w:val="20"/>
              </w:rPr>
              <w:t xml:space="preserve">cestni prevozniki, železniški operaterji, </w:t>
            </w:r>
            <w:proofErr w:type="spellStart"/>
            <w:r w:rsidRPr="00ED6A90">
              <w:rPr>
                <w:sz w:val="20"/>
              </w:rPr>
              <w:t>intermodalni</w:t>
            </w:r>
            <w:proofErr w:type="spellEnd"/>
            <w:r w:rsidRPr="00ED6A90">
              <w:rPr>
                <w:sz w:val="20"/>
              </w:rPr>
              <w:t xml:space="preserve"> logistični ponudniki, špediterji, združenja (npr. GIZ </w:t>
            </w:r>
            <w:proofErr w:type="spellStart"/>
            <w:r w:rsidRPr="00ED6A90">
              <w:rPr>
                <w:sz w:val="20"/>
              </w:rPr>
              <w:t>Intermodalna</w:t>
            </w:r>
            <w:proofErr w:type="spellEnd"/>
            <w:r w:rsidRPr="00ED6A90">
              <w:rPr>
                <w:sz w:val="20"/>
              </w:rPr>
              <w:t xml:space="preserve"> logistika, Združenje za promet pri GZS)</w:t>
            </w:r>
          </w:p>
        </w:tc>
      </w:tr>
      <w:tr w:rsidR="00ED6A90" w:rsidRPr="00ED6A90" w14:paraId="6E29164C" w14:textId="77777777" w:rsidTr="00ED6A90">
        <w:trPr>
          <w:tblCellSpacing w:w="15" w:type="dxa"/>
        </w:trPr>
        <w:tc>
          <w:tcPr>
            <w:tcW w:w="0" w:type="auto"/>
            <w:vAlign w:val="center"/>
            <w:hideMark/>
          </w:tcPr>
          <w:p w14:paraId="701B70FF" w14:textId="77777777" w:rsidR="00ED6A90" w:rsidRPr="00ED6A90" w:rsidRDefault="00ED6A90" w:rsidP="00ED6A90">
            <w:pPr>
              <w:spacing w:line="278" w:lineRule="auto"/>
              <w:rPr>
                <w:sz w:val="20"/>
              </w:rPr>
            </w:pPr>
            <w:r w:rsidRPr="00ED6A90">
              <w:rPr>
                <w:b/>
                <w:bCs/>
                <w:sz w:val="20"/>
              </w:rPr>
              <w:t>3. Upravljavci terminalov</w:t>
            </w:r>
          </w:p>
        </w:tc>
        <w:tc>
          <w:tcPr>
            <w:tcW w:w="0" w:type="auto"/>
            <w:vAlign w:val="center"/>
            <w:hideMark/>
          </w:tcPr>
          <w:p w14:paraId="67CAE7BC" w14:textId="33A9B6F6" w:rsidR="00ED6A90" w:rsidRPr="00ED6A90" w:rsidRDefault="00ED6A90" w:rsidP="00ED6A90">
            <w:pPr>
              <w:spacing w:line="278" w:lineRule="auto"/>
              <w:rPr>
                <w:sz w:val="20"/>
              </w:rPr>
            </w:pPr>
            <w:r w:rsidRPr="00ED6A90">
              <w:rPr>
                <w:sz w:val="20"/>
              </w:rPr>
              <w:t xml:space="preserve">Luka Koper, Intereuropa, </w:t>
            </w:r>
            <w:r w:rsidR="00AA1CE6">
              <w:rPr>
                <w:sz w:val="20"/>
              </w:rPr>
              <w:t>SŽ</w:t>
            </w:r>
            <w:r w:rsidRPr="00ED6A90">
              <w:rPr>
                <w:sz w:val="20"/>
              </w:rPr>
              <w:t xml:space="preserve"> – Tovorni promet, upravljavci zasebnih logističnih centrov (npr. BTC Logistika, </w:t>
            </w:r>
            <w:proofErr w:type="spellStart"/>
            <w:r w:rsidRPr="00ED6A90">
              <w:rPr>
                <w:sz w:val="20"/>
              </w:rPr>
              <w:t>Cargo</w:t>
            </w:r>
            <w:proofErr w:type="spellEnd"/>
            <w:r w:rsidRPr="00ED6A90">
              <w:rPr>
                <w:sz w:val="20"/>
              </w:rPr>
              <w:t xml:space="preserve">-partner, </w:t>
            </w:r>
            <w:proofErr w:type="spellStart"/>
            <w:r w:rsidRPr="00ED6A90">
              <w:rPr>
                <w:sz w:val="20"/>
              </w:rPr>
              <w:t>Fersped</w:t>
            </w:r>
            <w:proofErr w:type="spellEnd"/>
            <w:r w:rsidRPr="00ED6A90">
              <w:rPr>
                <w:sz w:val="20"/>
              </w:rPr>
              <w:t>)</w:t>
            </w:r>
            <w:r w:rsidR="000D13B6">
              <w:rPr>
                <w:sz w:val="20"/>
              </w:rPr>
              <w:t>, in drugi</w:t>
            </w:r>
          </w:p>
        </w:tc>
      </w:tr>
      <w:tr w:rsidR="00ED6A90" w:rsidRPr="00ED6A90" w14:paraId="41176D99" w14:textId="77777777" w:rsidTr="00ED6A90">
        <w:trPr>
          <w:tblCellSpacing w:w="15" w:type="dxa"/>
        </w:trPr>
        <w:tc>
          <w:tcPr>
            <w:tcW w:w="0" w:type="auto"/>
            <w:vAlign w:val="center"/>
            <w:hideMark/>
          </w:tcPr>
          <w:p w14:paraId="39495D3E" w14:textId="77777777" w:rsidR="00ED6A90" w:rsidRPr="00ED6A90" w:rsidRDefault="00ED6A90" w:rsidP="00ED6A90">
            <w:pPr>
              <w:spacing w:line="278" w:lineRule="auto"/>
              <w:rPr>
                <w:sz w:val="20"/>
              </w:rPr>
            </w:pPr>
            <w:r w:rsidRPr="00ED6A90">
              <w:rPr>
                <w:b/>
                <w:bCs/>
                <w:sz w:val="20"/>
              </w:rPr>
              <w:t>4. Lokalna raven: občine in regije</w:t>
            </w:r>
          </w:p>
        </w:tc>
        <w:tc>
          <w:tcPr>
            <w:tcW w:w="0" w:type="auto"/>
            <w:vAlign w:val="center"/>
            <w:hideMark/>
          </w:tcPr>
          <w:p w14:paraId="4E8AE246" w14:textId="77777777" w:rsidR="00ED6A90" w:rsidRPr="00ED6A90" w:rsidRDefault="00ED6A90" w:rsidP="00ED6A90">
            <w:pPr>
              <w:spacing w:line="278" w:lineRule="auto"/>
              <w:rPr>
                <w:sz w:val="20"/>
              </w:rPr>
            </w:pPr>
            <w:r w:rsidRPr="00ED6A90">
              <w:rPr>
                <w:sz w:val="20"/>
              </w:rPr>
              <w:t>občine z obstoječimi ali načrtovanimi terminali, regionalne razvojne agencije, pokrajinski prostorski organi</w:t>
            </w:r>
          </w:p>
        </w:tc>
      </w:tr>
      <w:tr w:rsidR="00ED6A90" w:rsidRPr="00ED6A90" w14:paraId="62640003" w14:textId="77777777" w:rsidTr="00ED6A90">
        <w:trPr>
          <w:tblCellSpacing w:w="15" w:type="dxa"/>
        </w:trPr>
        <w:tc>
          <w:tcPr>
            <w:tcW w:w="0" w:type="auto"/>
            <w:vAlign w:val="center"/>
            <w:hideMark/>
          </w:tcPr>
          <w:p w14:paraId="3AD45C13" w14:textId="77777777" w:rsidR="00ED6A90" w:rsidRPr="00ED6A90" w:rsidRDefault="00ED6A90" w:rsidP="00ED6A90">
            <w:pPr>
              <w:spacing w:line="278" w:lineRule="auto"/>
              <w:rPr>
                <w:sz w:val="20"/>
              </w:rPr>
            </w:pPr>
            <w:r w:rsidRPr="00ED6A90">
              <w:rPr>
                <w:b/>
                <w:bCs/>
                <w:sz w:val="20"/>
              </w:rPr>
              <w:t>5. Gospodarske in strokovne organizacije</w:t>
            </w:r>
          </w:p>
        </w:tc>
        <w:tc>
          <w:tcPr>
            <w:tcW w:w="0" w:type="auto"/>
            <w:vAlign w:val="center"/>
            <w:hideMark/>
          </w:tcPr>
          <w:p w14:paraId="7FDD2867" w14:textId="77777777" w:rsidR="00ED6A90" w:rsidRPr="00ED6A90" w:rsidRDefault="00ED6A90" w:rsidP="00ED6A90">
            <w:pPr>
              <w:spacing w:line="278" w:lineRule="auto"/>
              <w:rPr>
                <w:sz w:val="20"/>
              </w:rPr>
            </w:pPr>
            <w:r w:rsidRPr="00ED6A90">
              <w:rPr>
                <w:sz w:val="20"/>
              </w:rPr>
              <w:t xml:space="preserve">GZS, Obrtno-podjetniška zbornica, </w:t>
            </w:r>
            <w:proofErr w:type="spellStart"/>
            <w:r w:rsidRPr="00ED6A90">
              <w:rPr>
                <w:sz w:val="20"/>
              </w:rPr>
              <w:t>AmCham</w:t>
            </w:r>
            <w:proofErr w:type="spellEnd"/>
            <w:r w:rsidRPr="00ED6A90">
              <w:rPr>
                <w:sz w:val="20"/>
              </w:rPr>
              <w:t xml:space="preserve">, zbornice transporta, logistike, industrijskih panog, fakultete in raziskovalni inštituti (UL FGG, FPP, IJS, </w:t>
            </w:r>
            <w:proofErr w:type="spellStart"/>
            <w:r w:rsidRPr="00ED6A90">
              <w:rPr>
                <w:sz w:val="20"/>
              </w:rPr>
              <w:t>IPoP</w:t>
            </w:r>
            <w:proofErr w:type="spellEnd"/>
            <w:r w:rsidRPr="00ED6A90">
              <w:rPr>
                <w:sz w:val="20"/>
              </w:rPr>
              <w:t>, itd.)</w:t>
            </w:r>
          </w:p>
        </w:tc>
      </w:tr>
    </w:tbl>
    <w:p w14:paraId="31615206" w14:textId="77777777" w:rsidR="00ED6A90" w:rsidRPr="00ED6A90" w:rsidRDefault="00ED6A90" w:rsidP="00ED6A90">
      <w:pPr>
        <w:spacing w:line="278" w:lineRule="auto"/>
        <w:rPr>
          <w:sz w:val="20"/>
        </w:rPr>
      </w:pPr>
      <w:r w:rsidRPr="00ED6A90">
        <w:rPr>
          <w:sz w:val="20"/>
        </w:rPr>
        <w:t>Po potrebi se lahko vključijo tudi:</w:t>
      </w:r>
    </w:p>
    <w:p w14:paraId="7D948F56" w14:textId="77777777" w:rsidR="00ED6A90" w:rsidRPr="00ED6A90" w:rsidRDefault="00ED6A90" w:rsidP="003A7F2A">
      <w:pPr>
        <w:numPr>
          <w:ilvl w:val="0"/>
          <w:numId w:val="55"/>
        </w:numPr>
        <w:spacing w:line="278" w:lineRule="auto"/>
        <w:rPr>
          <w:sz w:val="20"/>
        </w:rPr>
      </w:pPr>
      <w:r w:rsidRPr="00ED6A90">
        <w:rPr>
          <w:sz w:val="20"/>
        </w:rPr>
        <w:t>Ministrstvo za infrastrukturo,</w:t>
      </w:r>
    </w:p>
    <w:p w14:paraId="474BCA4E" w14:textId="77777777" w:rsidR="00ED6A90" w:rsidRPr="00ED6A90" w:rsidRDefault="00ED6A90" w:rsidP="003A7F2A">
      <w:pPr>
        <w:numPr>
          <w:ilvl w:val="0"/>
          <w:numId w:val="55"/>
        </w:numPr>
        <w:spacing w:line="278" w:lineRule="auto"/>
        <w:rPr>
          <w:sz w:val="20"/>
        </w:rPr>
      </w:pPr>
      <w:r w:rsidRPr="00ED6A90">
        <w:rPr>
          <w:sz w:val="20"/>
        </w:rPr>
        <w:t>Ministrstvo za gospodarstvo, turizem in šport,</w:t>
      </w:r>
    </w:p>
    <w:p w14:paraId="3E33F3F7" w14:textId="42999772" w:rsidR="00ED6A90" w:rsidRPr="00ED6A90" w:rsidRDefault="00ED6A90" w:rsidP="003A7F2A">
      <w:pPr>
        <w:numPr>
          <w:ilvl w:val="0"/>
          <w:numId w:val="55"/>
        </w:numPr>
        <w:spacing w:line="278" w:lineRule="auto"/>
        <w:rPr>
          <w:sz w:val="20"/>
        </w:rPr>
      </w:pPr>
      <w:r w:rsidRPr="00ED6A90">
        <w:rPr>
          <w:sz w:val="20"/>
        </w:rPr>
        <w:t>Carinska uprava RS (glede nadzora in postopkov v terminalih),</w:t>
      </w:r>
    </w:p>
    <w:p w14:paraId="6A2324DE" w14:textId="77777777" w:rsidR="00ED6A90" w:rsidRPr="00ED6A90" w:rsidRDefault="00ED6A90" w:rsidP="003A7F2A">
      <w:pPr>
        <w:numPr>
          <w:ilvl w:val="0"/>
          <w:numId w:val="55"/>
        </w:numPr>
        <w:spacing w:line="278" w:lineRule="auto"/>
        <w:rPr>
          <w:sz w:val="20"/>
        </w:rPr>
      </w:pPr>
      <w:r w:rsidRPr="00ED6A90">
        <w:rPr>
          <w:sz w:val="20"/>
        </w:rPr>
        <w:t>predstavniki sosednjih držav (za obmejna območja).</w:t>
      </w:r>
    </w:p>
    <w:p w14:paraId="614A4631" w14:textId="0C69ABB9" w:rsidR="00ED6A90" w:rsidRPr="00ED6A90" w:rsidRDefault="00ED6A90" w:rsidP="00ED6A90">
      <w:pPr>
        <w:spacing w:line="278" w:lineRule="auto"/>
        <w:rPr>
          <w:sz w:val="20"/>
        </w:rPr>
      </w:pPr>
    </w:p>
    <w:p w14:paraId="7973B511" w14:textId="77777777" w:rsidR="00ED6A90" w:rsidRPr="00ED6A90" w:rsidRDefault="00ED6A90" w:rsidP="00ED6A90">
      <w:pPr>
        <w:spacing w:line="278" w:lineRule="auto"/>
        <w:rPr>
          <w:b/>
          <w:bCs/>
          <w:sz w:val="20"/>
        </w:rPr>
      </w:pPr>
      <w:r w:rsidRPr="00ED6A90">
        <w:rPr>
          <w:b/>
          <w:bCs/>
          <w:sz w:val="20"/>
        </w:rPr>
        <w:t>3. Oblike posvetovanja</w:t>
      </w:r>
    </w:p>
    <w:p w14:paraId="66F64343" w14:textId="77777777" w:rsidR="00ED6A90" w:rsidRPr="00ED6A90" w:rsidRDefault="00ED6A90" w:rsidP="00ED6A90">
      <w:pPr>
        <w:spacing w:line="278" w:lineRule="auto"/>
        <w:rPr>
          <w:sz w:val="20"/>
        </w:rPr>
      </w:pPr>
      <w:r w:rsidRPr="00ED6A90">
        <w:rPr>
          <w:sz w:val="20"/>
        </w:rPr>
        <w:t xml:space="preserve">Izvajalec mora predvideti </w:t>
      </w:r>
      <w:r w:rsidRPr="00ED6A90">
        <w:rPr>
          <w:b/>
          <w:bCs/>
          <w:sz w:val="20"/>
        </w:rPr>
        <w:t>večstopenjski proces posvetovanja</w:t>
      </w:r>
      <w:r w:rsidRPr="00ED6A90">
        <w:rPr>
          <w:sz w:val="20"/>
        </w:rPr>
        <w:t xml:space="preserve">, ki vključuje kombinacijo </w:t>
      </w:r>
      <w:r w:rsidRPr="00ED6A90">
        <w:rPr>
          <w:b/>
          <w:bCs/>
          <w:sz w:val="20"/>
        </w:rPr>
        <w:t>kvantitativnih</w:t>
      </w:r>
      <w:r w:rsidRPr="00ED6A90">
        <w:rPr>
          <w:sz w:val="20"/>
        </w:rPr>
        <w:t xml:space="preserve"> in </w:t>
      </w:r>
      <w:r w:rsidRPr="00ED6A90">
        <w:rPr>
          <w:b/>
          <w:bCs/>
          <w:sz w:val="20"/>
        </w:rPr>
        <w:t>kvalitativnih</w:t>
      </w:r>
      <w:r w:rsidRPr="00ED6A90">
        <w:rPr>
          <w:sz w:val="20"/>
        </w:rPr>
        <w:t xml:space="preserve"> pristopov.</w:t>
      </w:r>
    </w:p>
    <w:p w14:paraId="107F455F" w14:textId="77777777" w:rsidR="00ED6A90" w:rsidRPr="00ED6A90" w:rsidRDefault="00ED6A90" w:rsidP="00ED6A90">
      <w:pPr>
        <w:spacing w:line="278" w:lineRule="auto"/>
        <w:rPr>
          <w:b/>
          <w:bCs/>
          <w:sz w:val="20"/>
        </w:rPr>
      </w:pPr>
      <w:r w:rsidRPr="00ED6A90">
        <w:rPr>
          <w:b/>
          <w:bCs/>
          <w:sz w:val="20"/>
        </w:rPr>
        <w:t>3.1. Prva faza – zbiranje informacij in evidentiranje interesentov</w:t>
      </w:r>
    </w:p>
    <w:p w14:paraId="7D9513CB" w14:textId="3EA0AB61" w:rsidR="00ED6A90" w:rsidRPr="00ED6A90" w:rsidRDefault="00ED6A90" w:rsidP="003A7F2A">
      <w:pPr>
        <w:numPr>
          <w:ilvl w:val="0"/>
          <w:numId w:val="56"/>
        </w:numPr>
        <w:spacing w:line="278" w:lineRule="auto"/>
        <w:rPr>
          <w:sz w:val="20"/>
        </w:rPr>
      </w:pPr>
      <w:r w:rsidRPr="00ED6A90">
        <w:rPr>
          <w:sz w:val="20"/>
        </w:rPr>
        <w:t xml:space="preserve">Priprava </w:t>
      </w:r>
      <w:r w:rsidRPr="00ED6A90">
        <w:rPr>
          <w:b/>
          <w:bCs/>
          <w:sz w:val="20"/>
        </w:rPr>
        <w:t>seznama ključnih deležnikov</w:t>
      </w:r>
      <w:r w:rsidRPr="00ED6A90">
        <w:rPr>
          <w:sz w:val="20"/>
        </w:rPr>
        <w:t>.</w:t>
      </w:r>
    </w:p>
    <w:p w14:paraId="5B253B1F" w14:textId="34DB8706" w:rsidR="00ED6A90" w:rsidRPr="00ED6A90" w:rsidRDefault="00ED6A90" w:rsidP="003A7F2A">
      <w:pPr>
        <w:numPr>
          <w:ilvl w:val="0"/>
          <w:numId w:val="56"/>
        </w:numPr>
        <w:spacing w:line="278" w:lineRule="auto"/>
        <w:rPr>
          <w:sz w:val="20"/>
        </w:rPr>
      </w:pPr>
      <w:r w:rsidRPr="00ED6A90">
        <w:rPr>
          <w:sz w:val="20"/>
        </w:rPr>
        <w:t>Vzpostavitev kontaktne baze (ime organizacije, kontaktna oseba, e-naslov, področje).</w:t>
      </w:r>
    </w:p>
    <w:p w14:paraId="3E59EF26" w14:textId="77777777" w:rsidR="00ED6A90" w:rsidRPr="00ED6A90" w:rsidRDefault="00ED6A90" w:rsidP="003A7F2A">
      <w:pPr>
        <w:numPr>
          <w:ilvl w:val="0"/>
          <w:numId w:val="56"/>
        </w:numPr>
        <w:spacing w:line="278" w:lineRule="auto"/>
        <w:rPr>
          <w:sz w:val="20"/>
        </w:rPr>
      </w:pPr>
      <w:r w:rsidRPr="00ED6A90">
        <w:rPr>
          <w:sz w:val="20"/>
        </w:rPr>
        <w:t xml:space="preserve">Priprava </w:t>
      </w:r>
      <w:r w:rsidRPr="00ED6A90">
        <w:rPr>
          <w:b/>
          <w:bCs/>
          <w:sz w:val="20"/>
        </w:rPr>
        <w:t>osnovnega informativnega gradiva</w:t>
      </w:r>
      <w:r w:rsidRPr="00ED6A90">
        <w:rPr>
          <w:sz w:val="20"/>
        </w:rPr>
        <w:t xml:space="preserve"> o ciljih analize in vlogi posvetovanja.</w:t>
      </w:r>
    </w:p>
    <w:p w14:paraId="1B386B4F" w14:textId="77777777" w:rsidR="00ED6A90" w:rsidRPr="00ED6A90" w:rsidRDefault="00ED6A90" w:rsidP="003A7F2A">
      <w:pPr>
        <w:numPr>
          <w:ilvl w:val="0"/>
          <w:numId w:val="56"/>
        </w:numPr>
        <w:spacing w:line="278" w:lineRule="auto"/>
        <w:rPr>
          <w:sz w:val="20"/>
        </w:rPr>
      </w:pPr>
      <w:r w:rsidRPr="00ED6A90">
        <w:rPr>
          <w:sz w:val="20"/>
        </w:rPr>
        <w:t xml:space="preserve">Pošiljanje </w:t>
      </w:r>
      <w:r w:rsidRPr="00ED6A90">
        <w:rPr>
          <w:b/>
          <w:bCs/>
          <w:sz w:val="20"/>
        </w:rPr>
        <w:t>vabila k sodelovanju</w:t>
      </w:r>
      <w:r w:rsidRPr="00ED6A90">
        <w:rPr>
          <w:sz w:val="20"/>
        </w:rPr>
        <w:t xml:space="preserve"> in ankete za zbiranje osnovnih podatkov (npr. lokacije, obseg prevozov, izzivi pri </w:t>
      </w:r>
      <w:proofErr w:type="spellStart"/>
      <w:r w:rsidRPr="00ED6A90">
        <w:rPr>
          <w:sz w:val="20"/>
        </w:rPr>
        <w:t>multimodalnem</w:t>
      </w:r>
      <w:proofErr w:type="spellEnd"/>
      <w:r w:rsidRPr="00ED6A90">
        <w:rPr>
          <w:sz w:val="20"/>
        </w:rPr>
        <w:t xml:space="preserve"> transportu).</w:t>
      </w:r>
    </w:p>
    <w:p w14:paraId="5E797BC1" w14:textId="28A66CC7" w:rsidR="00ED6A90" w:rsidRPr="00ED6A90" w:rsidRDefault="00ED6A90" w:rsidP="00ED6A90">
      <w:pPr>
        <w:spacing w:line="278" w:lineRule="auto"/>
        <w:rPr>
          <w:b/>
          <w:bCs/>
          <w:sz w:val="20"/>
        </w:rPr>
      </w:pPr>
      <w:r w:rsidRPr="00ED6A90">
        <w:rPr>
          <w:b/>
          <w:bCs/>
          <w:sz w:val="20"/>
        </w:rPr>
        <w:lastRenderedPageBreak/>
        <w:t xml:space="preserve">3.2. Druga faza – ciljno </w:t>
      </w:r>
      <w:r w:rsidR="009977F7">
        <w:rPr>
          <w:b/>
          <w:bCs/>
          <w:sz w:val="20"/>
        </w:rPr>
        <w:t xml:space="preserve">usmerjeni </w:t>
      </w:r>
      <w:r w:rsidRPr="00ED6A90">
        <w:rPr>
          <w:b/>
          <w:bCs/>
          <w:sz w:val="20"/>
        </w:rPr>
        <w:t>intervjuji</w:t>
      </w:r>
      <w:r w:rsidR="000D13B6">
        <w:rPr>
          <w:b/>
          <w:bCs/>
          <w:sz w:val="20"/>
        </w:rPr>
        <w:t xml:space="preserve"> (po potrebi)</w:t>
      </w:r>
    </w:p>
    <w:p w14:paraId="758D94F2" w14:textId="5C3F135F" w:rsidR="00ED6A90" w:rsidRPr="00ED6A90" w:rsidRDefault="00ED6A90" w:rsidP="00ED6A90">
      <w:pPr>
        <w:spacing w:line="278" w:lineRule="auto"/>
        <w:rPr>
          <w:sz w:val="20"/>
        </w:rPr>
      </w:pPr>
      <w:r w:rsidRPr="00ED6A90">
        <w:rPr>
          <w:sz w:val="20"/>
        </w:rPr>
        <w:t>Priporočene lokacije/regije:</w:t>
      </w:r>
    </w:p>
    <w:p w14:paraId="5397EF17" w14:textId="77777777" w:rsidR="00ED6A90" w:rsidRPr="00ED6A90" w:rsidRDefault="00ED6A90" w:rsidP="003A7F2A">
      <w:pPr>
        <w:numPr>
          <w:ilvl w:val="0"/>
          <w:numId w:val="57"/>
        </w:numPr>
        <w:spacing w:line="278" w:lineRule="auto"/>
        <w:rPr>
          <w:sz w:val="20"/>
        </w:rPr>
      </w:pPr>
      <w:r w:rsidRPr="00ED6A90">
        <w:rPr>
          <w:sz w:val="20"/>
        </w:rPr>
        <w:t>Zahod: Koper / Nova Gorica</w:t>
      </w:r>
    </w:p>
    <w:p w14:paraId="06BC23D8" w14:textId="07A83607" w:rsidR="00ED6A90" w:rsidRPr="00ED6A90" w:rsidRDefault="00ED6A90" w:rsidP="003A7F2A">
      <w:pPr>
        <w:numPr>
          <w:ilvl w:val="0"/>
          <w:numId w:val="57"/>
        </w:numPr>
        <w:spacing w:line="278" w:lineRule="auto"/>
        <w:rPr>
          <w:sz w:val="20"/>
        </w:rPr>
      </w:pPr>
      <w:r w:rsidRPr="00ED6A90">
        <w:rPr>
          <w:sz w:val="20"/>
        </w:rPr>
        <w:t xml:space="preserve">Osrednja: Ljubljana / </w:t>
      </w:r>
      <w:r w:rsidR="007D3D4A">
        <w:rPr>
          <w:sz w:val="20"/>
        </w:rPr>
        <w:t xml:space="preserve">Kranj/ </w:t>
      </w:r>
      <w:r w:rsidRPr="00ED6A90">
        <w:rPr>
          <w:sz w:val="20"/>
        </w:rPr>
        <w:t>Brnik</w:t>
      </w:r>
    </w:p>
    <w:p w14:paraId="7AB7CAD0" w14:textId="77777777" w:rsidR="00ED6A90" w:rsidRPr="00ED6A90" w:rsidRDefault="00ED6A90" w:rsidP="003A7F2A">
      <w:pPr>
        <w:numPr>
          <w:ilvl w:val="0"/>
          <w:numId w:val="57"/>
        </w:numPr>
        <w:spacing w:line="278" w:lineRule="auto"/>
        <w:rPr>
          <w:sz w:val="20"/>
        </w:rPr>
      </w:pPr>
      <w:r w:rsidRPr="00ED6A90">
        <w:rPr>
          <w:sz w:val="20"/>
        </w:rPr>
        <w:t>Vzhod: Maribor / Celje / Murska Sobota</w:t>
      </w:r>
    </w:p>
    <w:p w14:paraId="77EC9A5A" w14:textId="79A32EC0" w:rsidR="00ED6A90" w:rsidRPr="00ED6A90" w:rsidRDefault="00ED6A90" w:rsidP="00ED6A90">
      <w:pPr>
        <w:spacing w:line="278" w:lineRule="auto"/>
        <w:rPr>
          <w:sz w:val="20"/>
        </w:rPr>
      </w:pPr>
      <w:r w:rsidRPr="00ED6A90">
        <w:rPr>
          <w:sz w:val="20"/>
        </w:rPr>
        <w:t>Vsebina:</w:t>
      </w:r>
    </w:p>
    <w:p w14:paraId="4AEA5439" w14:textId="7AD71360" w:rsidR="00ED6A90" w:rsidRPr="00ED6A90" w:rsidRDefault="00ED6A90" w:rsidP="003A7F2A">
      <w:pPr>
        <w:numPr>
          <w:ilvl w:val="0"/>
          <w:numId w:val="58"/>
        </w:numPr>
        <w:spacing w:line="278" w:lineRule="auto"/>
        <w:rPr>
          <w:sz w:val="20"/>
        </w:rPr>
      </w:pPr>
      <w:r w:rsidRPr="00ED6A90">
        <w:rPr>
          <w:sz w:val="20"/>
        </w:rPr>
        <w:t xml:space="preserve">Predstavitev ciljev člena 36(3) TEN-T in </w:t>
      </w:r>
      <w:r w:rsidR="007D3D4A">
        <w:rPr>
          <w:sz w:val="20"/>
        </w:rPr>
        <w:t>cilj</w:t>
      </w:r>
      <w:r w:rsidR="007D3D4A" w:rsidRPr="00ED6A90">
        <w:rPr>
          <w:sz w:val="20"/>
        </w:rPr>
        <w:t xml:space="preserve"> </w:t>
      </w:r>
      <w:r w:rsidRPr="00ED6A90">
        <w:rPr>
          <w:sz w:val="20"/>
        </w:rPr>
        <w:t>analize.</w:t>
      </w:r>
    </w:p>
    <w:p w14:paraId="1AADED58" w14:textId="77777777" w:rsidR="00ED6A90" w:rsidRPr="00ED6A90" w:rsidRDefault="00ED6A90" w:rsidP="003A7F2A">
      <w:pPr>
        <w:numPr>
          <w:ilvl w:val="0"/>
          <w:numId w:val="58"/>
        </w:numPr>
        <w:spacing w:line="278" w:lineRule="auto"/>
        <w:rPr>
          <w:sz w:val="20"/>
        </w:rPr>
      </w:pPr>
      <w:r w:rsidRPr="00ED6A90">
        <w:rPr>
          <w:sz w:val="20"/>
        </w:rPr>
        <w:t>Pregled preliminarnih podatkov o terminalih in prometnih tokovih.</w:t>
      </w:r>
    </w:p>
    <w:p w14:paraId="1D770C42" w14:textId="77777777" w:rsidR="00ED6A90" w:rsidRPr="00ED6A90" w:rsidRDefault="00ED6A90" w:rsidP="003A7F2A">
      <w:pPr>
        <w:numPr>
          <w:ilvl w:val="0"/>
          <w:numId w:val="58"/>
        </w:numPr>
        <w:spacing w:line="278" w:lineRule="auto"/>
        <w:rPr>
          <w:sz w:val="20"/>
        </w:rPr>
      </w:pPr>
      <w:r w:rsidRPr="00ED6A90">
        <w:rPr>
          <w:sz w:val="20"/>
        </w:rPr>
        <w:t>Razprava o ozkih grlih in priložnostih.</w:t>
      </w:r>
    </w:p>
    <w:p w14:paraId="7B1DF7CB" w14:textId="77777777" w:rsidR="00ED6A90" w:rsidRPr="00ED6A90" w:rsidRDefault="00ED6A90" w:rsidP="003A7F2A">
      <w:pPr>
        <w:numPr>
          <w:ilvl w:val="0"/>
          <w:numId w:val="58"/>
        </w:numPr>
        <w:spacing w:line="278" w:lineRule="auto"/>
        <w:rPr>
          <w:sz w:val="20"/>
        </w:rPr>
      </w:pPr>
      <w:r w:rsidRPr="00ED6A90">
        <w:rPr>
          <w:sz w:val="20"/>
        </w:rPr>
        <w:t>Zbiranje predlogov novih lokacij ali izboljšav.</w:t>
      </w:r>
    </w:p>
    <w:p w14:paraId="47B83350" w14:textId="77777777" w:rsidR="00ED6A90" w:rsidRPr="00ED6A90" w:rsidRDefault="00ED6A90" w:rsidP="003A7F2A">
      <w:pPr>
        <w:numPr>
          <w:ilvl w:val="0"/>
          <w:numId w:val="58"/>
        </w:numPr>
        <w:spacing w:line="278" w:lineRule="auto"/>
        <w:rPr>
          <w:sz w:val="20"/>
        </w:rPr>
      </w:pPr>
      <w:r w:rsidRPr="00ED6A90">
        <w:rPr>
          <w:sz w:val="20"/>
        </w:rPr>
        <w:t>Identifikacija potencialnih zasebnih investicij in interesov.</w:t>
      </w:r>
    </w:p>
    <w:p w14:paraId="0095549D" w14:textId="77777777" w:rsidR="00ED6A90" w:rsidRPr="00ED6A90" w:rsidRDefault="00ED6A90" w:rsidP="00ED6A90">
      <w:pPr>
        <w:spacing w:line="278" w:lineRule="auto"/>
        <w:rPr>
          <w:b/>
          <w:bCs/>
          <w:sz w:val="20"/>
        </w:rPr>
      </w:pPr>
      <w:r w:rsidRPr="00ED6A90">
        <w:rPr>
          <w:b/>
          <w:bCs/>
          <w:sz w:val="20"/>
        </w:rPr>
        <w:t>3.3. Tretja faza – povratne informacije in validacija</w:t>
      </w:r>
    </w:p>
    <w:p w14:paraId="5743237C" w14:textId="2AC9770A" w:rsidR="00ED6A90" w:rsidRPr="00ED6A90" w:rsidRDefault="009977F7" w:rsidP="003A7F2A">
      <w:pPr>
        <w:numPr>
          <w:ilvl w:val="0"/>
          <w:numId w:val="59"/>
        </w:numPr>
        <w:spacing w:line="278" w:lineRule="auto"/>
        <w:rPr>
          <w:sz w:val="20"/>
        </w:rPr>
      </w:pPr>
      <w:r>
        <w:rPr>
          <w:sz w:val="20"/>
        </w:rPr>
        <w:t>O</w:t>
      </w:r>
      <w:r w:rsidR="00ED6A90" w:rsidRPr="00ED6A90">
        <w:rPr>
          <w:sz w:val="20"/>
        </w:rPr>
        <w:t>snut</w:t>
      </w:r>
      <w:r>
        <w:rPr>
          <w:sz w:val="20"/>
        </w:rPr>
        <w:t>ek</w:t>
      </w:r>
      <w:r w:rsidR="00ED6A90" w:rsidRPr="00ED6A90">
        <w:rPr>
          <w:sz w:val="20"/>
        </w:rPr>
        <w:t xml:space="preserve"> analize (npr. popis terminalov in prva prostorska analiza) </w:t>
      </w:r>
    </w:p>
    <w:p w14:paraId="45B53C84" w14:textId="46A11B09" w:rsidR="00ED6A90" w:rsidRPr="00ED6A90" w:rsidRDefault="009977F7" w:rsidP="003A7F2A">
      <w:pPr>
        <w:numPr>
          <w:ilvl w:val="0"/>
          <w:numId w:val="59"/>
        </w:numPr>
        <w:spacing w:line="278" w:lineRule="auto"/>
        <w:rPr>
          <w:sz w:val="20"/>
        </w:rPr>
      </w:pPr>
      <w:r>
        <w:rPr>
          <w:sz w:val="20"/>
        </w:rPr>
        <w:t>Deležniki</w:t>
      </w:r>
      <w:r w:rsidR="00ED6A90" w:rsidRPr="00ED6A90">
        <w:rPr>
          <w:sz w:val="20"/>
        </w:rPr>
        <w:t xml:space="preserve"> lahko podajo pripombe, ki jih izvajalec mora </w:t>
      </w:r>
      <w:r w:rsidR="00ED6A90" w:rsidRPr="00ED6A90">
        <w:rPr>
          <w:b/>
          <w:bCs/>
          <w:sz w:val="20"/>
        </w:rPr>
        <w:t>zabeležiti in vključiti</w:t>
      </w:r>
      <w:r w:rsidR="00ED6A90" w:rsidRPr="00ED6A90">
        <w:rPr>
          <w:sz w:val="20"/>
        </w:rPr>
        <w:t xml:space="preserve"> v končno poročilo.</w:t>
      </w:r>
    </w:p>
    <w:p w14:paraId="78E392AB" w14:textId="693971B6" w:rsidR="00ED6A90" w:rsidRPr="00ED6A90" w:rsidRDefault="00ED6A90" w:rsidP="00ED6A90">
      <w:pPr>
        <w:spacing w:line="278" w:lineRule="auto"/>
        <w:rPr>
          <w:sz w:val="20"/>
        </w:rPr>
      </w:pPr>
    </w:p>
    <w:p w14:paraId="11F8334D" w14:textId="651D04BD" w:rsidR="00ED6A90" w:rsidRPr="00ED6A90" w:rsidRDefault="000D13B6" w:rsidP="00ED6A90">
      <w:pPr>
        <w:spacing w:line="278" w:lineRule="auto"/>
        <w:rPr>
          <w:b/>
          <w:bCs/>
          <w:sz w:val="20"/>
        </w:rPr>
      </w:pPr>
      <w:r>
        <w:rPr>
          <w:b/>
          <w:bCs/>
          <w:sz w:val="20"/>
        </w:rPr>
        <w:t>4</w:t>
      </w:r>
      <w:r w:rsidR="00ED6A90" w:rsidRPr="00ED6A90">
        <w:rPr>
          <w:b/>
          <w:bCs/>
          <w:sz w:val="20"/>
        </w:rPr>
        <w:t>. Obvezni rezultati (izhodne vsebine)</w:t>
      </w:r>
    </w:p>
    <w:p w14:paraId="79D4D754" w14:textId="77777777" w:rsidR="00ED6A90" w:rsidRPr="00ED6A90" w:rsidRDefault="00ED6A90" w:rsidP="00ED6A90">
      <w:pPr>
        <w:spacing w:line="278" w:lineRule="auto"/>
        <w:rPr>
          <w:sz w:val="20"/>
        </w:rPr>
      </w:pPr>
      <w:r w:rsidRPr="00ED6A90">
        <w:rPr>
          <w:sz w:val="20"/>
        </w:rPr>
        <w:t>Izvajalec mora na koncu pripraviti naslednje izhodne dokumente: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768"/>
        <w:gridCol w:w="6860"/>
      </w:tblGrid>
      <w:tr w:rsidR="00ED6A90" w:rsidRPr="00ED6A90" w14:paraId="7EBC9CC2" w14:textId="77777777" w:rsidTr="00ED6A90">
        <w:trPr>
          <w:tblHeader/>
          <w:tblCellSpacing w:w="15" w:type="dxa"/>
        </w:trPr>
        <w:tc>
          <w:tcPr>
            <w:tcW w:w="0" w:type="auto"/>
            <w:vAlign w:val="center"/>
            <w:hideMark/>
          </w:tcPr>
          <w:p w14:paraId="7555A0DB" w14:textId="77777777" w:rsidR="00ED6A90" w:rsidRPr="00ED6A90" w:rsidRDefault="00ED6A90" w:rsidP="00ED6A90">
            <w:pPr>
              <w:spacing w:line="278" w:lineRule="auto"/>
              <w:rPr>
                <w:b/>
                <w:bCs/>
                <w:sz w:val="20"/>
              </w:rPr>
            </w:pPr>
            <w:r w:rsidRPr="00ED6A90">
              <w:rPr>
                <w:b/>
                <w:bCs/>
                <w:sz w:val="20"/>
              </w:rPr>
              <w:t>Rezultat</w:t>
            </w:r>
          </w:p>
        </w:tc>
        <w:tc>
          <w:tcPr>
            <w:tcW w:w="0" w:type="auto"/>
            <w:vAlign w:val="center"/>
            <w:hideMark/>
          </w:tcPr>
          <w:p w14:paraId="7108EEC3" w14:textId="77777777" w:rsidR="00ED6A90" w:rsidRPr="00ED6A90" w:rsidRDefault="00ED6A90" w:rsidP="00ED6A90">
            <w:pPr>
              <w:spacing w:line="278" w:lineRule="auto"/>
              <w:rPr>
                <w:b/>
                <w:bCs/>
                <w:sz w:val="20"/>
              </w:rPr>
            </w:pPr>
            <w:r w:rsidRPr="00ED6A90">
              <w:rPr>
                <w:b/>
                <w:bCs/>
                <w:sz w:val="20"/>
              </w:rPr>
              <w:t>Opis</w:t>
            </w:r>
          </w:p>
        </w:tc>
      </w:tr>
      <w:tr w:rsidR="00ED6A90" w:rsidRPr="00ED6A90" w14:paraId="4C3B171A" w14:textId="77777777" w:rsidTr="00ED6A90">
        <w:trPr>
          <w:tblCellSpacing w:w="15" w:type="dxa"/>
        </w:trPr>
        <w:tc>
          <w:tcPr>
            <w:tcW w:w="0" w:type="auto"/>
            <w:vAlign w:val="center"/>
            <w:hideMark/>
          </w:tcPr>
          <w:p w14:paraId="24D6AA4D" w14:textId="77777777" w:rsidR="00ED6A90" w:rsidRPr="00ED6A90" w:rsidRDefault="00ED6A90" w:rsidP="00ED6A90">
            <w:pPr>
              <w:spacing w:line="278" w:lineRule="auto"/>
              <w:rPr>
                <w:sz w:val="20"/>
              </w:rPr>
            </w:pPr>
            <w:r w:rsidRPr="00ED6A90">
              <w:rPr>
                <w:b/>
                <w:bCs/>
                <w:sz w:val="20"/>
              </w:rPr>
              <w:t>Poročilo o posvetovanju z deležniki</w:t>
            </w:r>
          </w:p>
        </w:tc>
        <w:tc>
          <w:tcPr>
            <w:tcW w:w="0" w:type="auto"/>
            <w:vAlign w:val="center"/>
            <w:hideMark/>
          </w:tcPr>
          <w:p w14:paraId="5A500E22" w14:textId="6E12D519" w:rsidR="00ED6A90" w:rsidRPr="00ED6A90" w:rsidRDefault="00ED6A90" w:rsidP="00ED6A90">
            <w:pPr>
              <w:spacing w:line="278" w:lineRule="auto"/>
              <w:rPr>
                <w:sz w:val="20"/>
              </w:rPr>
            </w:pPr>
            <w:r w:rsidRPr="00ED6A90">
              <w:rPr>
                <w:sz w:val="20"/>
              </w:rPr>
              <w:t xml:space="preserve">sintezni dokument, ki povzema vse izvedene aktivnosti, število </w:t>
            </w:r>
            <w:r w:rsidR="00EA48FC">
              <w:rPr>
                <w:sz w:val="20"/>
              </w:rPr>
              <w:t>deležnikov</w:t>
            </w:r>
            <w:r w:rsidRPr="00ED6A90">
              <w:rPr>
                <w:sz w:val="20"/>
              </w:rPr>
              <w:t>, glavne ugotovitve, predloge in njihovo obravnavo v analizi</w:t>
            </w:r>
          </w:p>
        </w:tc>
      </w:tr>
      <w:tr w:rsidR="00ED6A90" w:rsidRPr="00ED6A90" w14:paraId="0E7004E9" w14:textId="77777777" w:rsidTr="00ED6A90">
        <w:trPr>
          <w:tblCellSpacing w:w="15" w:type="dxa"/>
        </w:trPr>
        <w:tc>
          <w:tcPr>
            <w:tcW w:w="0" w:type="auto"/>
            <w:vAlign w:val="center"/>
            <w:hideMark/>
          </w:tcPr>
          <w:p w14:paraId="11F217BD" w14:textId="77777777" w:rsidR="00ED6A90" w:rsidRPr="00ED6A90" w:rsidRDefault="00ED6A90" w:rsidP="00ED6A90">
            <w:pPr>
              <w:spacing w:line="278" w:lineRule="auto"/>
              <w:rPr>
                <w:sz w:val="20"/>
              </w:rPr>
            </w:pPr>
            <w:r w:rsidRPr="00ED6A90">
              <w:rPr>
                <w:b/>
                <w:bCs/>
                <w:sz w:val="20"/>
              </w:rPr>
              <w:t>Priloge</w:t>
            </w:r>
          </w:p>
        </w:tc>
        <w:tc>
          <w:tcPr>
            <w:tcW w:w="0" w:type="auto"/>
            <w:vAlign w:val="center"/>
            <w:hideMark/>
          </w:tcPr>
          <w:p w14:paraId="0F857897" w14:textId="77777777" w:rsidR="00ED6A90" w:rsidRPr="00ED6A90" w:rsidRDefault="00ED6A90" w:rsidP="00ED6A90">
            <w:pPr>
              <w:spacing w:line="278" w:lineRule="auto"/>
              <w:rPr>
                <w:sz w:val="20"/>
              </w:rPr>
            </w:pPr>
            <w:r w:rsidRPr="00ED6A90">
              <w:rPr>
                <w:sz w:val="20"/>
              </w:rPr>
              <w:t>zapisniki, seznam deležnikov, ankete, gradiva, povzetki intervjujev</w:t>
            </w:r>
          </w:p>
        </w:tc>
      </w:tr>
      <w:tr w:rsidR="00ED6A90" w:rsidRPr="00ED6A90" w14:paraId="0ED503D9" w14:textId="77777777" w:rsidTr="00ED6A90">
        <w:trPr>
          <w:tblCellSpacing w:w="15" w:type="dxa"/>
        </w:trPr>
        <w:tc>
          <w:tcPr>
            <w:tcW w:w="0" w:type="auto"/>
            <w:vAlign w:val="center"/>
            <w:hideMark/>
          </w:tcPr>
          <w:p w14:paraId="7A792021" w14:textId="77777777" w:rsidR="00ED6A90" w:rsidRPr="00ED6A90" w:rsidRDefault="00ED6A90" w:rsidP="00ED6A90">
            <w:pPr>
              <w:spacing w:line="278" w:lineRule="auto"/>
              <w:rPr>
                <w:sz w:val="20"/>
              </w:rPr>
            </w:pPr>
            <w:r w:rsidRPr="00ED6A90">
              <w:rPr>
                <w:b/>
                <w:bCs/>
                <w:sz w:val="20"/>
              </w:rPr>
              <w:t>Preglednica ključnih pripomb</w:t>
            </w:r>
          </w:p>
        </w:tc>
        <w:tc>
          <w:tcPr>
            <w:tcW w:w="0" w:type="auto"/>
            <w:vAlign w:val="center"/>
            <w:hideMark/>
          </w:tcPr>
          <w:p w14:paraId="13D288C1" w14:textId="77777777" w:rsidR="00ED6A90" w:rsidRPr="00ED6A90" w:rsidRDefault="00ED6A90" w:rsidP="00ED6A90">
            <w:pPr>
              <w:spacing w:line="278" w:lineRule="auto"/>
              <w:rPr>
                <w:sz w:val="20"/>
              </w:rPr>
            </w:pPr>
            <w:r w:rsidRPr="00ED6A90">
              <w:rPr>
                <w:sz w:val="20"/>
              </w:rPr>
              <w:t xml:space="preserve">tabela s primerjavo: </w:t>
            </w:r>
            <w:r w:rsidRPr="00ED6A90">
              <w:rPr>
                <w:i/>
                <w:iCs/>
                <w:sz w:val="20"/>
              </w:rPr>
              <w:t>tema – pripomba – odziv izvajalca – vključitev v analizo</w:t>
            </w:r>
          </w:p>
        </w:tc>
      </w:tr>
      <w:tr w:rsidR="00ED6A90" w:rsidRPr="00ED6A90" w14:paraId="3ED1AF69" w14:textId="77777777" w:rsidTr="00ED6A90">
        <w:trPr>
          <w:tblCellSpacing w:w="15" w:type="dxa"/>
        </w:trPr>
        <w:tc>
          <w:tcPr>
            <w:tcW w:w="0" w:type="auto"/>
            <w:vAlign w:val="center"/>
            <w:hideMark/>
          </w:tcPr>
          <w:p w14:paraId="1D0143FF" w14:textId="77777777" w:rsidR="00ED6A90" w:rsidRPr="00ED6A90" w:rsidRDefault="00ED6A90" w:rsidP="00ED6A90">
            <w:pPr>
              <w:spacing w:line="278" w:lineRule="auto"/>
              <w:rPr>
                <w:sz w:val="20"/>
              </w:rPr>
            </w:pPr>
            <w:r w:rsidRPr="00ED6A90">
              <w:rPr>
                <w:b/>
                <w:bCs/>
                <w:sz w:val="20"/>
              </w:rPr>
              <w:t>Prikaz vključitve pripomb v končno analizo</w:t>
            </w:r>
          </w:p>
        </w:tc>
        <w:tc>
          <w:tcPr>
            <w:tcW w:w="0" w:type="auto"/>
            <w:vAlign w:val="center"/>
            <w:hideMark/>
          </w:tcPr>
          <w:p w14:paraId="549A4EE6" w14:textId="77777777" w:rsidR="00ED6A90" w:rsidRPr="00ED6A90" w:rsidRDefault="00ED6A90" w:rsidP="00ED6A90">
            <w:pPr>
              <w:spacing w:line="278" w:lineRule="auto"/>
              <w:rPr>
                <w:sz w:val="20"/>
              </w:rPr>
            </w:pPr>
            <w:r w:rsidRPr="00ED6A90">
              <w:rPr>
                <w:sz w:val="20"/>
              </w:rPr>
              <w:t>poglavje v glavnem poročilu, kjer je razvidno, kako so bili predlogi deležnikov upoštevani</w:t>
            </w:r>
          </w:p>
        </w:tc>
      </w:tr>
    </w:tbl>
    <w:p w14:paraId="0D433187" w14:textId="368CAAD9" w:rsidR="00ED6A90" w:rsidRPr="00ED6A90" w:rsidRDefault="00ED6A90" w:rsidP="00ED6A90">
      <w:pPr>
        <w:spacing w:line="278" w:lineRule="auto"/>
        <w:rPr>
          <w:sz w:val="20"/>
        </w:rPr>
      </w:pPr>
    </w:p>
    <w:p w14:paraId="65CFCE79" w14:textId="254BB734" w:rsidR="00ED6A90" w:rsidRPr="00ED6A90" w:rsidRDefault="000D13B6" w:rsidP="00ED6A90">
      <w:pPr>
        <w:spacing w:line="278" w:lineRule="auto"/>
        <w:rPr>
          <w:b/>
          <w:bCs/>
          <w:sz w:val="20"/>
        </w:rPr>
      </w:pPr>
      <w:r>
        <w:rPr>
          <w:b/>
          <w:bCs/>
          <w:sz w:val="20"/>
        </w:rPr>
        <w:t>5</w:t>
      </w:r>
      <w:r w:rsidR="00ED6A90" w:rsidRPr="00ED6A90">
        <w:rPr>
          <w:b/>
          <w:bCs/>
          <w:sz w:val="20"/>
        </w:rPr>
        <w:t>. Kvalitativna merila za oceno posvetovanja (za naročnika)</w:t>
      </w:r>
    </w:p>
    <w:p w14:paraId="7030EE44" w14:textId="77777777" w:rsidR="00ED6A90" w:rsidRPr="00ED6A90" w:rsidRDefault="00ED6A90" w:rsidP="00ED6A90">
      <w:pPr>
        <w:spacing w:line="278" w:lineRule="auto"/>
        <w:rPr>
          <w:sz w:val="20"/>
        </w:rPr>
      </w:pPr>
      <w:r w:rsidRPr="00ED6A90">
        <w:rPr>
          <w:sz w:val="20"/>
        </w:rPr>
        <w:t>Za preverjanje kakovosti posvetovanja se priporočajo naslednji kriteriji:</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618"/>
        <w:gridCol w:w="4039"/>
      </w:tblGrid>
      <w:tr w:rsidR="00ED6A90" w:rsidRPr="00ED6A90" w14:paraId="0B798161" w14:textId="77777777" w:rsidTr="00EA48FC">
        <w:trPr>
          <w:tblHeader/>
          <w:tblCellSpacing w:w="15" w:type="dxa"/>
        </w:trPr>
        <w:tc>
          <w:tcPr>
            <w:tcW w:w="0" w:type="auto"/>
            <w:vAlign w:val="center"/>
            <w:hideMark/>
          </w:tcPr>
          <w:p w14:paraId="20319FA4" w14:textId="77777777" w:rsidR="00ED6A90" w:rsidRPr="00ED6A90" w:rsidRDefault="00ED6A90" w:rsidP="00ED6A90">
            <w:pPr>
              <w:spacing w:line="278" w:lineRule="auto"/>
              <w:rPr>
                <w:b/>
                <w:bCs/>
                <w:sz w:val="20"/>
              </w:rPr>
            </w:pPr>
            <w:r w:rsidRPr="00ED6A90">
              <w:rPr>
                <w:b/>
                <w:bCs/>
                <w:sz w:val="20"/>
              </w:rPr>
              <w:t>Kriterij</w:t>
            </w:r>
          </w:p>
        </w:tc>
        <w:tc>
          <w:tcPr>
            <w:tcW w:w="0" w:type="auto"/>
            <w:vAlign w:val="center"/>
            <w:hideMark/>
          </w:tcPr>
          <w:p w14:paraId="2AC610A6" w14:textId="77777777" w:rsidR="00ED6A90" w:rsidRPr="00ED6A90" w:rsidRDefault="00ED6A90" w:rsidP="00ED6A90">
            <w:pPr>
              <w:spacing w:line="278" w:lineRule="auto"/>
              <w:rPr>
                <w:b/>
                <w:bCs/>
                <w:sz w:val="20"/>
              </w:rPr>
            </w:pPr>
            <w:r w:rsidRPr="00ED6A90">
              <w:rPr>
                <w:b/>
                <w:bCs/>
                <w:sz w:val="20"/>
              </w:rPr>
              <w:t>Kazalnik / dokazilo</w:t>
            </w:r>
          </w:p>
        </w:tc>
      </w:tr>
      <w:tr w:rsidR="00ED6A90" w:rsidRPr="00ED6A90" w14:paraId="1A182E9A" w14:textId="77777777" w:rsidTr="00EA48FC">
        <w:trPr>
          <w:tblCellSpacing w:w="15" w:type="dxa"/>
        </w:trPr>
        <w:tc>
          <w:tcPr>
            <w:tcW w:w="0" w:type="auto"/>
            <w:vAlign w:val="center"/>
            <w:hideMark/>
          </w:tcPr>
          <w:p w14:paraId="4F652E3E" w14:textId="77777777" w:rsidR="00ED6A90" w:rsidRPr="00ED6A90" w:rsidRDefault="00ED6A90" w:rsidP="00ED6A90">
            <w:pPr>
              <w:spacing w:line="278" w:lineRule="auto"/>
              <w:rPr>
                <w:sz w:val="20"/>
              </w:rPr>
            </w:pPr>
            <w:r w:rsidRPr="00ED6A90">
              <w:rPr>
                <w:b/>
                <w:bCs/>
                <w:sz w:val="20"/>
              </w:rPr>
              <w:t>Vključenost vseh petih skupin deležnikov</w:t>
            </w:r>
          </w:p>
        </w:tc>
        <w:tc>
          <w:tcPr>
            <w:tcW w:w="0" w:type="auto"/>
            <w:vAlign w:val="center"/>
            <w:hideMark/>
          </w:tcPr>
          <w:p w14:paraId="77ABEFB7" w14:textId="77777777" w:rsidR="00ED6A90" w:rsidRPr="00ED6A90" w:rsidRDefault="00ED6A90" w:rsidP="00ED6A90">
            <w:pPr>
              <w:spacing w:line="278" w:lineRule="auto"/>
              <w:rPr>
                <w:sz w:val="20"/>
              </w:rPr>
            </w:pPr>
            <w:r w:rsidRPr="00ED6A90">
              <w:rPr>
                <w:sz w:val="20"/>
              </w:rPr>
              <w:t>seznam in število predstavnikov iz vsake skupine</w:t>
            </w:r>
          </w:p>
        </w:tc>
      </w:tr>
      <w:tr w:rsidR="00ED6A90" w:rsidRPr="00ED6A90" w14:paraId="79F32DAD" w14:textId="77777777" w:rsidTr="00EA48FC">
        <w:trPr>
          <w:tblCellSpacing w:w="15" w:type="dxa"/>
        </w:trPr>
        <w:tc>
          <w:tcPr>
            <w:tcW w:w="0" w:type="auto"/>
            <w:vAlign w:val="center"/>
            <w:hideMark/>
          </w:tcPr>
          <w:p w14:paraId="2CC08BCF" w14:textId="77777777" w:rsidR="00ED6A90" w:rsidRPr="00ED6A90" w:rsidRDefault="00ED6A90" w:rsidP="00ED6A90">
            <w:pPr>
              <w:spacing w:line="278" w:lineRule="auto"/>
              <w:rPr>
                <w:sz w:val="20"/>
              </w:rPr>
            </w:pPr>
            <w:r w:rsidRPr="00ED6A90">
              <w:rPr>
                <w:b/>
                <w:bCs/>
                <w:sz w:val="20"/>
              </w:rPr>
              <w:t>Geografska pokritost</w:t>
            </w:r>
          </w:p>
        </w:tc>
        <w:tc>
          <w:tcPr>
            <w:tcW w:w="0" w:type="auto"/>
            <w:vAlign w:val="center"/>
            <w:hideMark/>
          </w:tcPr>
          <w:p w14:paraId="71C05113" w14:textId="5E612600" w:rsidR="00ED6A90" w:rsidRPr="00ED6A90" w:rsidRDefault="00ED6A90" w:rsidP="00ED6A90">
            <w:pPr>
              <w:spacing w:line="278" w:lineRule="auto"/>
              <w:rPr>
                <w:sz w:val="20"/>
              </w:rPr>
            </w:pPr>
            <w:r w:rsidRPr="00ED6A90">
              <w:rPr>
                <w:sz w:val="20"/>
              </w:rPr>
              <w:t xml:space="preserve"> (vzhod, osrednja</w:t>
            </w:r>
            <w:r w:rsidR="00EA48FC">
              <w:rPr>
                <w:sz w:val="20"/>
              </w:rPr>
              <w:t xml:space="preserve"> Slovenija</w:t>
            </w:r>
            <w:r w:rsidRPr="00ED6A90">
              <w:rPr>
                <w:sz w:val="20"/>
              </w:rPr>
              <w:t>, zahod)</w:t>
            </w:r>
          </w:p>
        </w:tc>
      </w:tr>
      <w:tr w:rsidR="00ED6A90" w:rsidRPr="00ED6A90" w14:paraId="0E0ED9CB" w14:textId="77777777" w:rsidTr="00EA48FC">
        <w:trPr>
          <w:tblCellSpacing w:w="15" w:type="dxa"/>
        </w:trPr>
        <w:tc>
          <w:tcPr>
            <w:tcW w:w="0" w:type="auto"/>
            <w:vAlign w:val="center"/>
            <w:hideMark/>
          </w:tcPr>
          <w:p w14:paraId="012C35B8" w14:textId="77777777" w:rsidR="00ED6A90" w:rsidRPr="00ED6A90" w:rsidRDefault="00ED6A90" w:rsidP="00ED6A90">
            <w:pPr>
              <w:spacing w:line="278" w:lineRule="auto"/>
              <w:rPr>
                <w:sz w:val="20"/>
              </w:rPr>
            </w:pPr>
            <w:r w:rsidRPr="00ED6A90">
              <w:rPr>
                <w:b/>
                <w:bCs/>
                <w:sz w:val="20"/>
              </w:rPr>
              <w:t>Dokumentiranost</w:t>
            </w:r>
          </w:p>
        </w:tc>
        <w:tc>
          <w:tcPr>
            <w:tcW w:w="0" w:type="auto"/>
            <w:vAlign w:val="center"/>
            <w:hideMark/>
          </w:tcPr>
          <w:p w14:paraId="18158EAA" w14:textId="77777777" w:rsidR="00ED6A90" w:rsidRPr="00ED6A90" w:rsidRDefault="00ED6A90" w:rsidP="00ED6A90">
            <w:pPr>
              <w:spacing w:line="278" w:lineRule="auto"/>
              <w:rPr>
                <w:sz w:val="20"/>
              </w:rPr>
            </w:pPr>
            <w:r w:rsidRPr="00ED6A90">
              <w:rPr>
                <w:sz w:val="20"/>
              </w:rPr>
              <w:t>prisotnost zapisnikov in anketnih rezultatov</w:t>
            </w:r>
          </w:p>
        </w:tc>
      </w:tr>
      <w:tr w:rsidR="00ED6A90" w:rsidRPr="00ED6A90" w14:paraId="5F64B70F" w14:textId="77777777" w:rsidTr="00EA48FC">
        <w:trPr>
          <w:tblCellSpacing w:w="15" w:type="dxa"/>
        </w:trPr>
        <w:tc>
          <w:tcPr>
            <w:tcW w:w="0" w:type="auto"/>
            <w:vAlign w:val="center"/>
            <w:hideMark/>
          </w:tcPr>
          <w:p w14:paraId="6AC5EB0A" w14:textId="77777777" w:rsidR="00ED6A90" w:rsidRPr="00ED6A90" w:rsidRDefault="00ED6A90" w:rsidP="00ED6A90">
            <w:pPr>
              <w:spacing w:line="278" w:lineRule="auto"/>
              <w:rPr>
                <w:sz w:val="20"/>
              </w:rPr>
            </w:pPr>
            <w:r w:rsidRPr="00ED6A90">
              <w:rPr>
                <w:b/>
                <w:bCs/>
                <w:sz w:val="20"/>
              </w:rPr>
              <w:t>Analitična obdelava rezultatov</w:t>
            </w:r>
          </w:p>
        </w:tc>
        <w:tc>
          <w:tcPr>
            <w:tcW w:w="0" w:type="auto"/>
            <w:vAlign w:val="center"/>
            <w:hideMark/>
          </w:tcPr>
          <w:p w14:paraId="45D6E039" w14:textId="77777777" w:rsidR="00ED6A90" w:rsidRPr="00ED6A90" w:rsidRDefault="00ED6A90" w:rsidP="00ED6A90">
            <w:pPr>
              <w:spacing w:line="278" w:lineRule="auto"/>
              <w:rPr>
                <w:sz w:val="20"/>
              </w:rPr>
            </w:pPr>
            <w:r w:rsidRPr="00ED6A90">
              <w:rPr>
                <w:sz w:val="20"/>
              </w:rPr>
              <w:t>vključitev ugotovitev v glavno analizo</w:t>
            </w:r>
          </w:p>
        </w:tc>
      </w:tr>
    </w:tbl>
    <w:p w14:paraId="62FE1C4A" w14:textId="59DBDEF7" w:rsidR="00ED6A90" w:rsidRPr="00ED6A90" w:rsidRDefault="00ED6A90" w:rsidP="00ED6A90">
      <w:pPr>
        <w:spacing w:line="278" w:lineRule="auto"/>
        <w:rPr>
          <w:sz w:val="20"/>
        </w:rPr>
      </w:pPr>
    </w:p>
    <w:p w14:paraId="49901FDE" w14:textId="6C523422" w:rsidR="00ED6A90" w:rsidRPr="00ED6A90" w:rsidRDefault="00CD7E0A" w:rsidP="00ED6A90">
      <w:pPr>
        <w:spacing w:line="278" w:lineRule="auto"/>
        <w:rPr>
          <w:b/>
          <w:bCs/>
          <w:sz w:val="20"/>
        </w:rPr>
      </w:pPr>
      <w:r>
        <w:rPr>
          <w:b/>
          <w:bCs/>
          <w:sz w:val="20"/>
        </w:rPr>
        <w:t>6</w:t>
      </w:r>
      <w:r w:rsidR="00ED6A90" w:rsidRPr="00ED6A90">
        <w:rPr>
          <w:b/>
          <w:bCs/>
          <w:sz w:val="20"/>
        </w:rPr>
        <w:t>. Vključitev v glavno analizo</w:t>
      </w:r>
    </w:p>
    <w:p w14:paraId="39237173" w14:textId="77777777" w:rsidR="00ED6A90" w:rsidRPr="00ED6A90" w:rsidRDefault="00ED6A90" w:rsidP="00ED6A90">
      <w:pPr>
        <w:spacing w:line="278" w:lineRule="auto"/>
        <w:rPr>
          <w:sz w:val="20"/>
        </w:rPr>
      </w:pPr>
      <w:r w:rsidRPr="00ED6A90">
        <w:rPr>
          <w:sz w:val="20"/>
        </w:rPr>
        <w:t xml:space="preserve">Izsledki posvetovanj morajo biti </w:t>
      </w:r>
      <w:r w:rsidRPr="00ED6A90">
        <w:rPr>
          <w:b/>
          <w:bCs/>
          <w:sz w:val="20"/>
        </w:rPr>
        <w:t>kvantitativno in kvalitativno vključeni</w:t>
      </w:r>
      <w:r w:rsidRPr="00ED6A90">
        <w:rPr>
          <w:sz w:val="20"/>
        </w:rPr>
        <w:t xml:space="preserve"> v:</w:t>
      </w:r>
    </w:p>
    <w:p w14:paraId="1FC40E8A" w14:textId="77777777" w:rsidR="00ED6A90" w:rsidRPr="00ED6A90" w:rsidRDefault="00ED6A90" w:rsidP="003A7F2A">
      <w:pPr>
        <w:numPr>
          <w:ilvl w:val="0"/>
          <w:numId w:val="60"/>
        </w:numPr>
        <w:spacing w:line="278" w:lineRule="auto"/>
        <w:rPr>
          <w:sz w:val="20"/>
        </w:rPr>
      </w:pPr>
      <w:r w:rsidRPr="00ED6A90">
        <w:rPr>
          <w:sz w:val="20"/>
        </w:rPr>
        <w:t>analizo potreb po novih terminalih (člen 36(3)(b)),</w:t>
      </w:r>
    </w:p>
    <w:p w14:paraId="3F6E7BBB" w14:textId="77777777" w:rsidR="00ED6A90" w:rsidRPr="00ED6A90" w:rsidRDefault="00ED6A90" w:rsidP="003A7F2A">
      <w:pPr>
        <w:numPr>
          <w:ilvl w:val="0"/>
          <w:numId w:val="60"/>
        </w:numPr>
        <w:spacing w:line="278" w:lineRule="auto"/>
        <w:rPr>
          <w:sz w:val="20"/>
        </w:rPr>
      </w:pPr>
      <w:r w:rsidRPr="00ED6A90">
        <w:rPr>
          <w:sz w:val="20"/>
        </w:rPr>
        <w:t>presojo ustrezne razporeditve terminalov (člen 36(3)(c)),</w:t>
      </w:r>
    </w:p>
    <w:p w14:paraId="0C8D863C" w14:textId="77777777" w:rsidR="00ED6A90" w:rsidRPr="00ED6A90" w:rsidRDefault="00ED6A90" w:rsidP="003A7F2A">
      <w:pPr>
        <w:numPr>
          <w:ilvl w:val="0"/>
          <w:numId w:val="60"/>
        </w:numPr>
        <w:spacing w:line="278" w:lineRule="auto"/>
        <w:rPr>
          <w:sz w:val="20"/>
        </w:rPr>
      </w:pPr>
      <w:r w:rsidRPr="00ED6A90">
        <w:rPr>
          <w:sz w:val="20"/>
        </w:rPr>
        <w:t>predloge ukrepov (prostorski, investicijski, čezmejni).</w:t>
      </w:r>
    </w:p>
    <w:p w14:paraId="68A21800" w14:textId="77777777" w:rsidR="00D831D0" w:rsidRPr="00A61039" w:rsidRDefault="00D831D0" w:rsidP="00D831D0">
      <w:pPr>
        <w:spacing w:line="278" w:lineRule="auto"/>
        <w:rPr>
          <w:sz w:val="20"/>
        </w:rPr>
      </w:pPr>
    </w:p>
    <w:p w14:paraId="1790F727" w14:textId="0871F0E7" w:rsidR="00D831D0" w:rsidRPr="00C65047" w:rsidRDefault="00EA48FC" w:rsidP="00687FE2">
      <w:pPr>
        <w:numPr>
          <w:ilvl w:val="0"/>
          <w:numId w:val="5"/>
        </w:numPr>
        <w:overflowPunct/>
        <w:autoSpaceDE/>
        <w:autoSpaceDN/>
        <w:adjustRightInd/>
        <w:spacing w:line="278" w:lineRule="auto"/>
        <w:textAlignment w:val="auto"/>
        <w:rPr>
          <w:rStyle w:val="Intenzivenpoudarek"/>
        </w:rPr>
      </w:pPr>
      <w:bookmarkStart w:id="3" w:name="_Hlk220402861"/>
      <w:r w:rsidRPr="00C65047">
        <w:rPr>
          <w:rStyle w:val="Intenzivenpoudarek"/>
        </w:rPr>
        <w:t>ZAKLJUČNO POROČILO</w:t>
      </w:r>
      <w:r w:rsidR="00950F27">
        <w:rPr>
          <w:rStyle w:val="Intenzivenpoudarek"/>
        </w:rPr>
        <w:t xml:space="preserve"> </w:t>
      </w:r>
      <w:r w:rsidR="009E61A6">
        <w:rPr>
          <w:rStyle w:val="Intenzivenpoudarek"/>
        </w:rPr>
        <w:t xml:space="preserve">in </w:t>
      </w:r>
      <w:r w:rsidR="00950F27">
        <w:rPr>
          <w:rStyle w:val="Intenzivenpoudarek"/>
        </w:rPr>
        <w:t>PREDSTAVITEV</w:t>
      </w:r>
      <w:r w:rsidR="009E61A6">
        <w:rPr>
          <w:rStyle w:val="Intenzivenpoudarek"/>
        </w:rPr>
        <w:t xml:space="preserve"> NAROČNIKU</w:t>
      </w:r>
    </w:p>
    <w:bookmarkEnd w:id="3"/>
    <w:p w14:paraId="65A97D50" w14:textId="55E26A10" w:rsidR="00D831D0" w:rsidRPr="00A61039" w:rsidRDefault="00D831D0" w:rsidP="00D831D0">
      <w:pPr>
        <w:overflowPunct/>
        <w:autoSpaceDE/>
        <w:autoSpaceDN/>
        <w:adjustRightInd/>
        <w:spacing w:line="278" w:lineRule="auto"/>
        <w:textAlignment w:val="auto"/>
        <w:rPr>
          <w:sz w:val="20"/>
        </w:rPr>
      </w:pPr>
      <w:r>
        <w:rPr>
          <w:sz w:val="20"/>
        </w:rPr>
        <w:t>Izvajalec mora pripraviti zaključno</w:t>
      </w:r>
      <w:r w:rsidR="00B32BEF">
        <w:rPr>
          <w:sz w:val="20"/>
        </w:rPr>
        <w:t xml:space="preserve"> poročilo,</w:t>
      </w:r>
      <w:r>
        <w:rPr>
          <w:sz w:val="20"/>
        </w:rPr>
        <w:t xml:space="preserve"> </w:t>
      </w:r>
      <w:r w:rsidRPr="00A61039">
        <w:rPr>
          <w:sz w:val="20"/>
        </w:rPr>
        <w:t>ki vključuje:</w:t>
      </w:r>
    </w:p>
    <w:p w14:paraId="32395B8D" w14:textId="77777777" w:rsidR="00D831D0" w:rsidRPr="00A61039" w:rsidRDefault="00D831D0" w:rsidP="00687FE2">
      <w:pPr>
        <w:numPr>
          <w:ilvl w:val="1"/>
          <w:numId w:val="5"/>
        </w:numPr>
        <w:overflowPunct/>
        <w:autoSpaceDE/>
        <w:autoSpaceDN/>
        <w:adjustRightInd/>
        <w:spacing w:line="278" w:lineRule="auto"/>
        <w:textAlignment w:val="auto"/>
        <w:rPr>
          <w:sz w:val="20"/>
        </w:rPr>
      </w:pPr>
      <w:r w:rsidRPr="00A61039">
        <w:rPr>
          <w:sz w:val="20"/>
        </w:rPr>
        <w:t>metodologijo,</w:t>
      </w:r>
    </w:p>
    <w:p w14:paraId="5D7A02DE" w14:textId="77777777" w:rsidR="00D831D0" w:rsidRPr="00A61039" w:rsidRDefault="00D831D0" w:rsidP="00687FE2">
      <w:pPr>
        <w:numPr>
          <w:ilvl w:val="1"/>
          <w:numId w:val="5"/>
        </w:numPr>
        <w:overflowPunct/>
        <w:autoSpaceDE/>
        <w:autoSpaceDN/>
        <w:adjustRightInd/>
        <w:spacing w:line="278" w:lineRule="auto"/>
        <w:textAlignment w:val="auto"/>
        <w:rPr>
          <w:sz w:val="20"/>
        </w:rPr>
      </w:pPr>
      <w:r w:rsidRPr="00A61039">
        <w:rPr>
          <w:sz w:val="20"/>
        </w:rPr>
        <w:t>podatkovne vire,</w:t>
      </w:r>
    </w:p>
    <w:p w14:paraId="2CCCE5E7" w14:textId="6C728355" w:rsidR="00D831D0" w:rsidRPr="00A61039" w:rsidRDefault="00D831D0" w:rsidP="00687FE2">
      <w:pPr>
        <w:numPr>
          <w:ilvl w:val="1"/>
          <w:numId w:val="5"/>
        </w:numPr>
        <w:overflowPunct/>
        <w:autoSpaceDE/>
        <w:autoSpaceDN/>
        <w:adjustRightInd/>
        <w:spacing w:line="278" w:lineRule="auto"/>
        <w:textAlignment w:val="auto"/>
        <w:rPr>
          <w:sz w:val="20"/>
        </w:rPr>
      </w:pPr>
      <w:r w:rsidRPr="00A61039">
        <w:rPr>
          <w:sz w:val="20"/>
        </w:rPr>
        <w:t xml:space="preserve">rezultate analiz po NUTS3 </w:t>
      </w:r>
      <w:r w:rsidR="00EA48FC">
        <w:rPr>
          <w:sz w:val="20"/>
        </w:rPr>
        <w:t>regijah</w:t>
      </w:r>
      <w:r w:rsidRPr="00A61039">
        <w:rPr>
          <w:sz w:val="20"/>
        </w:rPr>
        <w:t>,</w:t>
      </w:r>
    </w:p>
    <w:p w14:paraId="4B9C8DEF" w14:textId="77777777" w:rsidR="00D831D0" w:rsidRPr="00A61039" w:rsidRDefault="00D831D0" w:rsidP="00687FE2">
      <w:pPr>
        <w:numPr>
          <w:ilvl w:val="1"/>
          <w:numId w:val="5"/>
        </w:numPr>
        <w:overflowPunct/>
        <w:autoSpaceDE/>
        <w:autoSpaceDN/>
        <w:adjustRightInd/>
        <w:spacing w:line="278" w:lineRule="auto"/>
        <w:textAlignment w:val="auto"/>
        <w:rPr>
          <w:sz w:val="20"/>
        </w:rPr>
      </w:pPr>
      <w:r w:rsidRPr="00A61039">
        <w:rPr>
          <w:sz w:val="20"/>
        </w:rPr>
        <w:t>karto z lokacijami terminalov,</w:t>
      </w:r>
    </w:p>
    <w:p w14:paraId="4FFDDA72" w14:textId="77777777" w:rsidR="00D831D0" w:rsidRPr="00A61039" w:rsidRDefault="00D831D0" w:rsidP="00687FE2">
      <w:pPr>
        <w:numPr>
          <w:ilvl w:val="1"/>
          <w:numId w:val="5"/>
        </w:numPr>
        <w:overflowPunct/>
        <w:autoSpaceDE/>
        <w:autoSpaceDN/>
        <w:adjustRightInd/>
        <w:spacing w:line="278" w:lineRule="auto"/>
        <w:textAlignment w:val="auto"/>
        <w:rPr>
          <w:sz w:val="20"/>
        </w:rPr>
      </w:pPr>
      <w:r w:rsidRPr="00A61039">
        <w:rPr>
          <w:sz w:val="20"/>
        </w:rPr>
        <w:t>oceno potreb po novih terminalih,</w:t>
      </w:r>
    </w:p>
    <w:p w14:paraId="076C405B" w14:textId="764E63E4" w:rsidR="0009188D" w:rsidRDefault="00D831D0" w:rsidP="00687FE2">
      <w:pPr>
        <w:numPr>
          <w:ilvl w:val="1"/>
          <w:numId w:val="5"/>
        </w:numPr>
        <w:overflowPunct/>
        <w:autoSpaceDE/>
        <w:autoSpaceDN/>
        <w:adjustRightInd/>
        <w:spacing w:line="278" w:lineRule="auto"/>
        <w:textAlignment w:val="auto"/>
        <w:rPr>
          <w:sz w:val="20"/>
        </w:rPr>
      </w:pPr>
      <w:r w:rsidRPr="00A61039">
        <w:rPr>
          <w:sz w:val="20"/>
        </w:rPr>
        <w:t>predloge za ukrepe države in zasebnega sektorja</w:t>
      </w:r>
    </w:p>
    <w:p w14:paraId="4EEF88C5" w14:textId="0F742F69" w:rsidR="009E61A6" w:rsidRDefault="009E61A6" w:rsidP="009E61A6">
      <w:pPr>
        <w:overflowPunct/>
        <w:autoSpaceDE/>
        <w:autoSpaceDN/>
        <w:adjustRightInd/>
        <w:spacing w:line="278" w:lineRule="auto"/>
        <w:textAlignment w:val="auto"/>
        <w:rPr>
          <w:sz w:val="20"/>
        </w:rPr>
      </w:pPr>
    </w:p>
    <w:p w14:paraId="25637082" w14:textId="0CD6B706" w:rsidR="009E61A6" w:rsidRDefault="009E61A6" w:rsidP="009E61A6">
      <w:pPr>
        <w:overflowPunct/>
        <w:autoSpaceDE/>
        <w:autoSpaceDN/>
        <w:adjustRightInd/>
        <w:spacing w:line="278" w:lineRule="auto"/>
        <w:textAlignment w:val="auto"/>
        <w:rPr>
          <w:sz w:val="20"/>
        </w:rPr>
      </w:pPr>
      <w:r>
        <w:rPr>
          <w:sz w:val="20"/>
        </w:rPr>
        <w:t>Glavne ugotovitve iz Analize MMTT v RS in predloge iz zaključnega poročila mora izvajalec predstaviti naročniku po odobritvi zaključnega poročila.</w:t>
      </w:r>
    </w:p>
    <w:p w14:paraId="2FB9222D" w14:textId="77777777" w:rsidR="00EA48FC" w:rsidRPr="0009188D" w:rsidRDefault="00EA48FC" w:rsidP="00EA48FC">
      <w:pPr>
        <w:overflowPunct/>
        <w:autoSpaceDE/>
        <w:autoSpaceDN/>
        <w:adjustRightInd/>
        <w:spacing w:line="278" w:lineRule="auto"/>
        <w:ind w:left="1080"/>
        <w:textAlignment w:val="auto"/>
        <w:rPr>
          <w:sz w:val="20"/>
        </w:rPr>
      </w:pPr>
    </w:p>
    <w:p w14:paraId="2729D524" w14:textId="77777777" w:rsidR="00ED6A90" w:rsidRPr="00ED6A90" w:rsidRDefault="00ED6A90" w:rsidP="00ED6A90">
      <w:pPr>
        <w:spacing w:line="260" w:lineRule="atLeast"/>
        <w:jc w:val="both"/>
        <w:rPr>
          <w:b/>
          <w:bCs/>
          <w:sz w:val="20"/>
        </w:rPr>
      </w:pPr>
      <w:r w:rsidRPr="00ED6A90">
        <w:rPr>
          <w:b/>
          <w:bCs/>
          <w:sz w:val="20"/>
        </w:rPr>
        <w:lastRenderedPageBreak/>
        <w:t>1. Namen in cilj</w:t>
      </w:r>
    </w:p>
    <w:p w14:paraId="0AE28D7D" w14:textId="77777777" w:rsidR="00ED6A90" w:rsidRPr="00ED6A90" w:rsidRDefault="00ED6A90" w:rsidP="00ED6A90">
      <w:pPr>
        <w:spacing w:line="260" w:lineRule="atLeast"/>
        <w:jc w:val="both"/>
        <w:rPr>
          <w:sz w:val="20"/>
        </w:rPr>
      </w:pPr>
      <w:r w:rsidRPr="00ED6A90">
        <w:rPr>
          <w:sz w:val="20"/>
        </w:rPr>
        <w:t xml:space="preserve">Zaključno poročilo predstavlja </w:t>
      </w:r>
      <w:r w:rsidRPr="00ED6A90">
        <w:rPr>
          <w:b/>
          <w:bCs/>
          <w:sz w:val="20"/>
        </w:rPr>
        <w:t xml:space="preserve">končni rezultat analize </w:t>
      </w:r>
      <w:proofErr w:type="spellStart"/>
      <w:r w:rsidRPr="00ED6A90">
        <w:rPr>
          <w:b/>
          <w:bCs/>
          <w:sz w:val="20"/>
        </w:rPr>
        <w:t>multimodalnih</w:t>
      </w:r>
      <w:proofErr w:type="spellEnd"/>
      <w:r w:rsidRPr="00ED6A90">
        <w:rPr>
          <w:b/>
          <w:bCs/>
          <w:sz w:val="20"/>
        </w:rPr>
        <w:t xml:space="preserve"> tovornih terminalov</w:t>
      </w:r>
      <w:r w:rsidRPr="00ED6A90">
        <w:rPr>
          <w:sz w:val="20"/>
        </w:rPr>
        <w:t xml:space="preserve"> na ozemlju Republike Slovenije v skladu s členom 36(3) Uredbe (EU) 2024/1679 o vseevropskem prometnem omrežju (TEN-T).</w:t>
      </w:r>
    </w:p>
    <w:p w14:paraId="305AABDC" w14:textId="77777777" w:rsidR="00ED6A90" w:rsidRPr="00ED6A90" w:rsidRDefault="00ED6A90" w:rsidP="00ED6A90">
      <w:pPr>
        <w:spacing w:line="260" w:lineRule="atLeast"/>
        <w:jc w:val="both"/>
        <w:rPr>
          <w:sz w:val="20"/>
        </w:rPr>
      </w:pPr>
      <w:r w:rsidRPr="00ED6A90">
        <w:rPr>
          <w:sz w:val="20"/>
        </w:rPr>
        <w:t>Poročilo mora biti pripravljeno tako, da:</w:t>
      </w:r>
    </w:p>
    <w:p w14:paraId="217FDA49" w14:textId="77777777" w:rsidR="00ED6A90" w:rsidRPr="00ED6A90" w:rsidRDefault="00ED6A90" w:rsidP="003A7F2A">
      <w:pPr>
        <w:numPr>
          <w:ilvl w:val="0"/>
          <w:numId w:val="61"/>
        </w:numPr>
        <w:spacing w:line="260" w:lineRule="atLeast"/>
        <w:jc w:val="both"/>
        <w:rPr>
          <w:sz w:val="20"/>
        </w:rPr>
      </w:pPr>
      <w:r w:rsidRPr="00ED6A90">
        <w:rPr>
          <w:sz w:val="20"/>
        </w:rPr>
        <w:t xml:space="preserve">omogoča </w:t>
      </w:r>
      <w:r w:rsidRPr="00ED6A90">
        <w:rPr>
          <w:b/>
          <w:bCs/>
          <w:sz w:val="20"/>
        </w:rPr>
        <w:t>notifikacijo Evropski komisiji</w:t>
      </w:r>
      <w:r w:rsidRPr="00ED6A90">
        <w:rPr>
          <w:sz w:val="20"/>
        </w:rPr>
        <w:t>,</w:t>
      </w:r>
    </w:p>
    <w:p w14:paraId="40E5E14F" w14:textId="77777777" w:rsidR="00ED6A90" w:rsidRPr="00ED6A90" w:rsidRDefault="00ED6A90" w:rsidP="003A7F2A">
      <w:pPr>
        <w:numPr>
          <w:ilvl w:val="0"/>
          <w:numId w:val="61"/>
        </w:numPr>
        <w:spacing w:line="260" w:lineRule="atLeast"/>
        <w:jc w:val="both"/>
        <w:rPr>
          <w:sz w:val="20"/>
        </w:rPr>
      </w:pPr>
      <w:r w:rsidRPr="00ED6A90">
        <w:rPr>
          <w:sz w:val="20"/>
        </w:rPr>
        <w:t xml:space="preserve">služi kot </w:t>
      </w:r>
      <w:r w:rsidRPr="00ED6A90">
        <w:rPr>
          <w:b/>
          <w:bCs/>
          <w:sz w:val="20"/>
        </w:rPr>
        <w:t>strateški in operativni dokument</w:t>
      </w:r>
      <w:r w:rsidRPr="00ED6A90">
        <w:rPr>
          <w:sz w:val="20"/>
        </w:rPr>
        <w:t xml:space="preserve"> za pripravo ukrepov države, regij in zasebnega sektorja,</w:t>
      </w:r>
    </w:p>
    <w:p w14:paraId="4E0175C8" w14:textId="77777777" w:rsidR="00ED6A90" w:rsidRPr="00ED6A90" w:rsidRDefault="00ED6A90" w:rsidP="003A7F2A">
      <w:pPr>
        <w:numPr>
          <w:ilvl w:val="0"/>
          <w:numId w:val="61"/>
        </w:numPr>
        <w:spacing w:line="260" w:lineRule="atLeast"/>
        <w:jc w:val="both"/>
        <w:rPr>
          <w:sz w:val="20"/>
        </w:rPr>
      </w:pPr>
      <w:r w:rsidRPr="00ED6A90">
        <w:rPr>
          <w:sz w:val="20"/>
        </w:rPr>
        <w:t xml:space="preserve">je </w:t>
      </w:r>
      <w:r w:rsidRPr="00ED6A90">
        <w:rPr>
          <w:b/>
          <w:bCs/>
          <w:sz w:val="20"/>
        </w:rPr>
        <w:t>metodološko ponovljivo in transparentno</w:t>
      </w:r>
      <w:r w:rsidRPr="00ED6A90">
        <w:rPr>
          <w:sz w:val="20"/>
        </w:rPr>
        <w:t>,</w:t>
      </w:r>
    </w:p>
    <w:p w14:paraId="29104A95" w14:textId="77777777" w:rsidR="00ED6A90" w:rsidRPr="00ED6A90" w:rsidRDefault="00ED6A90" w:rsidP="003A7F2A">
      <w:pPr>
        <w:numPr>
          <w:ilvl w:val="0"/>
          <w:numId w:val="61"/>
        </w:numPr>
        <w:spacing w:line="260" w:lineRule="atLeast"/>
        <w:jc w:val="both"/>
        <w:rPr>
          <w:sz w:val="20"/>
        </w:rPr>
      </w:pPr>
      <w:r w:rsidRPr="00ED6A90">
        <w:rPr>
          <w:sz w:val="20"/>
        </w:rPr>
        <w:t>vključuje vse obvezne elemente: metodologijo, podatkovne vire, rezultate analiz, kartografske prikaze, oceno potreb in predloge ukrepov.</w:t>
      </w:r>
    </w:p>
    <w:p w14:paraId="7109F032" w14:textId="33218F7B" w:rsidR="00ED6A90" w:rsidRPr="00ED6A90" w:rsidRDefault="00ED6A90" w:rsidP="00ED6A90">
      <w:pPr>
        <w:spacing w:line="260" w:lineRule="atLeast"/>
        <w:jc w:val="both"/>
        <w:rPr>
          <w:sz w:val="20"/>
        </w:rPr>
      </w:pPr>
    </w:p>
    <w:p w14:paraId="2550A59A" w14:textId="77777777" w:rsidR="00ED6A90" w:rsidRPr="00ED6A90" w:rsidRDefault="00ED6A90" w:rsidP="00ED6A90">
      <w:pPr>
        <w:spacing w:line="260" w:lineRule="atLeast"/>
        <w:jc w:val="both"/>
        <w:rPr>
          <w:b/>
          <w:bCs/>
          <w:sz w:val="20"/>
        </w:rPr>
      </w:pPr>
      <w:r w:rsidRPr="00ED6A90">
        <w:rPr>
          <w:b/>
          <w:bCs/>
          <w:sz w:val="20"/>
        </w:rPr>
        <w:t>2. Struktura zaključno poročila</w:t>
      </w:r>
    </w:p>
    <w:p w14:paraId="21EDCD1A" w14:textId="77777777" w:rsidR="00ED6A90" w:rsidRPr="00ED6A90" w:rsidRDefault="00ED6A90" w:rsidP="00ED6A90">
      <w:pPr>
        <w:spacing w:line="260" w:lineRule="atLeast"/>
        <w:jc w:val="both"/>
        <w:rPr>
          <w:sz w:val="20"/>
        </w:rPr>
      </w:pPr>
      <w:r w:rsidRPr="00ED6A90">
        <w:rPr>
          <w:sz w:val="20"/>
        </w:rPr>
        <w:t>Poročilo mora biti strukturirano po naslednjih poglavjih:</w:t>
      </w:r>
    </w:p>
    <w:p w14:paraId="3AE23537" w14:textId="5739839B" w:rsidR="00ED6A90" w:rsidRPr="00ED6A90" w:rsidRDefault="00ED6A90" w:rsidP="00ED6A90">
      <w:pPr>
        <w:spacing w:line="260" w:lineRule="atLeast"/>
        <w:jc w:val="both"/>
        <w:rPr>
          <w:b/>
          <w:bCs/>
          <w:sz w:val="20"/>
        </w:rPr>
      </w:pPr>
      <w:r w:rsidRPr="00ED6A90">
        <w:rPr>
          <w:b/>
          <w:bCs/>
          <w:sz w:val="20"/>
        </w:rPr>
        <w:t xml:space="preserve">2.1. Povzetek </w:t>
      </w:r>
    </w:p>
    <w:p w14:paraId="13203F7F" w14:textId="77777777" w:rsidR="00ED6A90" w:rsidRPr="00ED6A90" w:rsidRDefault="00ED6A90" w:rsidP="003A7F2A">
      <w:pPr>
        <w:numPr>
          <w:ilvl w:val="0"/>
          <w:numId w:val="62"/>
        </w:numPr>
        <w:spacing w:line="260" w:lineRule="atLeast"/>
        <w:jc w:val="both"/>
        <w:rPr>
          <w:sz w:val="20"/>
        </w:rPr>
      </w:pPr>
      <w:r w:rsidRPr="00ED6A90">
        <w:rPr>
          <w:sz w:val="20"/>
        </w:rPr>
        <w:t>ključne ugotovitve, kazalniki in priporočila,</w:t>
      </w:r>
    </w:p>
    <w:p w14:paraId="5730ADAC" w14:textId="515AC90D" w:rsidR="00ED6A90" w:rsidRPr="00ED6A90" w:rsidRDefault="00ED6A90" w:rsidP="003A7F2A">
      <w:pPr>
        <w:numPr>
          <w:ilvl w:val="0"/>
          <w:numId w:val="62"/>
        </w:numPr>
        <w:spacing w:line="260" w:lineRule="atLeast"/>
        <w:jc w:val="both"/>
        <w:rPr>
          <w:sz w:val="20"/>
        </w:rPr>
      </w:pPr>
      <w:r w:rsidRPr="00ED6A90">
        <w:rPr>
          <w:sz w:val="20"/>
        </w:rPr>
        <w:t>pregled glavnih pomanjkljivosti v omrežju terminalov,</w:t>
      </w:r>
    </w:p>
    <w:p w14:paraId="018384B7" w14:textId="77777777" w:rsidR="00ED6A90" w:rsidRPr="00ED6A90" w:rsidRDefault="00ED6A90" w:rsidP="003A7F2A">
      <w:pPr>
        <w:numPr>
          <w:ilvl w:val="0"/>
          <w:numId w:val="62"/>
        </w:numPr>
        <w:spacing w:line="260" w:lineRule="atLeast"/>
        <w:jc w:val="both"/>
        <w:rPr>
          <w:sz w:val="20"/>
        </w:rPr>
      </w:pPr>
      <w:r w:rsidRPr="00ED6A90">
        <w:rPr>
          <w:sz w:val="20"/>
        </w:rPr>
        <w:t>predlagani ukrepi in prioritetna območja.</w:t>
      </w:r>
    </w:p>
    <w:p w14:paraId="2D87232B" w14:textId="0A4D250E" w:rsidR="00ED6A90" w:rsidRPr="00ED6A90" w:rsidRDefault="00ED6A90" w:rsidP="00ED6A90">
      <w:pPr>
        <w:spacing w:line="260" w:lineRule="atLeast"/>
        <w:jc w:val="both"/>
        <w:rPr>
          <w:sz w:val="20"/>
        </w:rPr>
      </w:pPr>
    </w:p>
    <w:p w14:paraId="345CF56D" w14:textId="77777777" w:rsidR="00ED6A90" w:rsidRPr="00ED6A90" w:rsidRDefault="00ED6A90" w:rsidP="00ED6A90">
      <w:pPr>
        <w:spacing w:line="260" w:lineRule="atLeast"/>
        <w:jc w:val="both"/>
        <w:rPr>
          <w:b/>
          <w:bCs/>
          <w:sz w:val="20"/>
        </w:rPr>
      </w:pPr>
      <w:r w:rsidRPr="00ED6A90">
        <w:rPr>
          <w:b/>
          <w:bCs/>
          <w:sz w:val="20"/>
        </w:rPr>
        <w:t>3. Metodologija</w:t>
      </w:r>
    </w:p>
    <w:p w14:paraId="6D401C8A" w14:textId="77777777" w:rsidR="00ED6A90" w:rsidRPr="00ED6A90" w:rsidRDefault="00ED6A90" w:rsidP="00ED6A90">
      <w:pPr>
        <w:spacing w:line="260" w:lineRule="atLeast"/>
        <w:jc w:val="both"/>
        <w:rPr>
          <w:b/>
          <w:bCs/>
          <w:sz w:val="20"/>
        </w:rPr>
      </w:pPr>
      <w:r w:rsidRPr="00ED6A90">
        <w:rPr>
          <w:b/>
          <w:bCs/>
          <w:sz w:val="20"/>
        </w:rPr>
        <w:t>3.1. Opis metodološkega pristopa</w:t>
      </w:r>
    </w:p>
    <w:p w14:paraId="4F93DCB2" w14:textId="77777777" w:rsidR="00ED6A90" w:rsidRPr="00ED6A90" w:rsidRDefault="00ED6A90" w:rsidP="00ED6A90">
      <w:pPr>
        <w:spacing w:line="260" w:lineRule="atLeast"/>
        <w:jc w:val="both"/>
        <w:rPr>
          <w:sz w:val="20"/>
        </w:rPr>
      </w:pPr>
      <w:r w:rsidRPr="00ED6A90">
        <w:rPr>
          <w:sz w:val="20"/>
        </w:rPr>
        <w:t>Poročilo mora natančno opisati uporabljeno metodologijo, vključno z:</w:t>
      </w:r>
    </w:p>
    <w:p w14:paraId="768672F3" w14:textId="4BFAC7E0" w:rsidR="00ED6A90" w:rsidRPr="00ED6A90" w:rsidRDefault="00ED6A90" w:rsidP="003A7F2A">
      <w:pPr>
        <w:numPr>
          <w:ilvl w:val="0"/>
          <w:numId w:val="63"/>
        </w:numPr>
        <w:spacing w:line="260" w:lineRule="atLeast"/>
        <w:jc w:val="both"/>
        <w:rPr>
          <w:sz w:val="20"/>
        </w:rPr>
      </w:pPr>
      <w:r w:rsidRPr="00ED6A90">
        <w:rPr>
          <w:b/>
          <w:bCs/>
          <w:sz w:val="20"/>
        </w:rPr>
        <w:t>analitičnim okvirom</w:t>
      </w:r>
      <w:r w:rsidRPr="00ED6A90">
        <w:rPr>
          <w:sz w:val="20"/>
        </w:rPr>
        <w:t xml:space="preserve"> (povezava z zahtevami člena 36(3)(a), (b) in (c)</w:t>
      </w:r>
      <w:r w:rsidR="00EA48FC">
        <w:rPr>
          <w:sz w:val="20"/>
        </w:rPr>
        <w:t xml:space="preserve"> Uredbe TEN-T</w:t>
      </w:r>
      <w:r w:rsidRPr="00ED6A90">
        <w:rPr>
          <w:sz w:val="20"/>
        </w:rPr>
        <w:t>),</w:t>
      </w:r>
    </w:p>
    <w:p w14:paraId="1EF4CFC3" w14:textId="23C7F833" w:rsidR="00ED6A90" w:rsidRPr="00ED6A90" w:rsidRDefault="00ED6A90" w:rsidP="003A7F2A">
      <w:pPr>
        <w:numPr>
          <w:ilvl w:val="0"/>
          <w:numId w:val="63"/>
        </w:numPr>
        <w:spacing w:line="260" w:lineRule="atLeast"/>
        <w:jc w:val="both"/>
        <w:rPr>
          <w:sz w:val="20"/>
        </w:rPr>
      </w:pPr>
      <w:r w:rsidRPr="00ED6A90">
        <w:rPr>
          <w:b/>
          <w:bCs/>
          <w:sz w:val="20"/>
        </w:rPr>
        <w:t xml:space="preserve">prostorsko analizo </w:t>
      </w:r>
      <w:r w:rsidRPr="00ED6A90">
        <w:rPr>
          <w:sz w:val="20"/>
        </w:rPr>
        <w:t>in modeli dostopnosti (</w:t>
      </w:r>
      <w:r w:rsidR="000D13B6" w:rsidRPr="00ED6A90">
        <w:rPr>
          <w:sz w:val="20"/>
        </w:rPr>
        <w:t>izohrone</w:t>
      </w:r>
      <w:r w:rsidRPr="00ED6A90">
        <w:rPr>
          <w:sz w:val="20"/>
        </w:rPr>
        <w:t>, gravitacijski modeli),</w:t>
      </w:r>
    </w:p>
    <w:p w14:paraId="30D32C81" w14:textId="77777777" w:rsidR="00ED6A90" w:rsidRPr="00ED6A90" w:rsidRDefault="00ED6A90" w:rsidP="003A7F2A">
      <w:pPr>
        <w:numPr>
          <w:ilvl w:val="0"/>
          <w:numId w:val="63"/>
        </w:numPr>
        <w:spacing w:line="260" w:lineRule="atLeast"/>
        <w:jc w:val="both"/>
        <w:rPr>
          <w:sz w:val="20"/>
        </w:rPr>
      </w:pPr>
      <w:r w:rsidRPr="00ED6A90">
        <w:rPr>
          <w:b/>
          <w:bCs/>
          <w:sz w:val="20"/>
        </w:rPr>
        <w:t>kvantitativnimi ocenami</w:t>
      </w:r>
      <w:r w:rsidRPr="00ED6A90">
        <w:rPr>
          <w:sz w:val="20"/>
        </w:rPr>
        <w:t xml:space="preserve"> tovornih tokov (v tonah, TEU, </w:t>
      </w:r>
      <w:proofErr w:type="spellStart"/>
      <w:r w:rsidRPr="00ED6A90">
        <w:rPr>
          <w:sz w:val="20"/>
        </w:rPr>
        <w:t>tkm</w:t>
      </w:r>
      <w:proofErr w:type="spellEnd"/>
      <w:r w:rsidRPr="00ED6A90">
        <w:rPr>
          <w:sz w:val="20"/>
        </w:rPr>
        <w:t>),</w:t>
      </w:r>
    </w:p>
    <w:p w14:paraId="305F2156" w14:textId="77777777" w:rsidR="00ED6A90" w:rsidRPr="00ED6A90" w:rsidRDefault="00ED6A90" w:rsidP="003A7F2A">
      <w:pPr>
        <w:numPr>
          <w:ilvl w:val="0"/>
          <w:numId w:val="63"/>
        </w:numPr>
        <w:spacing w:line="260" w:lineRule="atLeast"/>
        <w:jc w:val="both"/>
        <w:rPr>
          <w:sz w:val="20"/>
        </w:rPr>
      </w:pPr>
      <w:r w:rsidRPr="00ED6A90">
        <w:rPr>
          <w:b/>
          <w:bCs/>
          <w:sz w:val="20"/>
        </w:rPr>
        <w:t>oceno zmogljivosti terminalov</w:t>
      </w:r>
      <w:r w:rsidRPr="00ED6A90">
        <w:rPr>
          <w:sz w:val="20"/>
        </w:rPr>
        <w:t xml:space="preserve"> (teoretična, dejanska, prosta),</w:t>
      </w:r>
    </w:p>
    <w:p w14:paraId="4C8EBD3A" w14:textId="77777777" w:rsidR="00ED6A90" w:rsidRPr="00ED6A90" w:rsidRDefault="00ED6A90" w:rsidP="003A7F2A">
      <w:pPr>
        <w:numPr>
          <w:ilvl w:val="0"/>
          <w:numId w:val="63"/>
        </w:numPr>
        <w:spacing w:line="260" w:lineRule="atLeast"/>
        <w:jc w:val="both"/>
        <w:rPr>
          <w:sz w:val="20"/>
        </w:rPr>
      </w:pPr>
      <w:r w:rsidRPr="00ED6A90">
        <w:rPr>
          <w:b/>
          <w:bCs/>
          <w:sz w:val="20"/>
        </w:rPr>
        <w:t>metodami napovedovanja</w:t>
      </w:r>
      <w:r w:rsidRPr="00ED6A90">
        <w:rPr>
          <w:sz w:val="20"/>
        </w:rPr>
        <w:t xml:space="preserve"> prihodnjih tokov (2030, 2035, 2040),</w:t>
      </w:r>
    </w:p>
    <w:p w14:paraId="277E87C6" w14:textId="77777777" w:rsidR="00ED6A90" w:rsidRPr="00ED6A90" w:rsidRDefault="00ED6A90" w:rsidP="003A7F2A">
      <w:pPr>
        <w:numPr>
          <w:ilvl w:val="0"/>
          <w:numId w:val="63"/>
        </w:numPr>
        <w:spacing w:line="260" w:lineRule="atLeast"/>
        <w:jc w:val="both"/>
        <w:rPr>
          <w:sz w:val="20"/>
        </w:rPr>
      </w:pPr>
      <w:r w:rsidRPr="00ED6A90">
        <w:rPr>
          <w:b/>
          <w:bCs/>
          <w:sz w:val="20"/>
        </w:rPr>
        <w:t>upoštevanjem rezultatov posvetovanj</w:t>
      </w:r>
      <w:r w:rsidRPr="00ED6A90">
        <w:rPr>
          <w:sz w:val="20"/>
        </w:rPr>
        <w:t xml:space="preserve"> z deležniki (v skladu s poglavjem Posvetovanje).</w:t>
      </w:r>
    </w:p>
    <w:p w14:paraId="3C2B6E87" w14:textId="77777777" w:rsidR="00ED6A90" w:rsidRPr="00ED6A90" w:rsidRDefault="00ED6A90" w:rsidP="00ED6A90">
      <w:pPr>
        <w:spacing w:line="260" w:lineRule="atLeast"/>
        <w:jc w:val="both"/>
        <w:rPr>
          <w:b/>
          <w:bCs/>
          <w:sz w:val="20"/>
        </w:rPr>
      </w:pPr>
      <w:r w:rsidRPr="00ED6A90">
        <w:rPr>
          <w:b/>
          <w:bCs/>
          <w:sz w:val="20"/>
        </w:rPr>
        <w:t>3.2. Povezava z evropskimi smernicami</w:t>
      </w:r>
    </w:p>
    <w:p w14:paraId="693C0257" w14:textId="77777777" w:rsidR="00ED6A90" w:rsidRPr="00ED6A90" w:rsidRDefault="00ED6A90" w:rsidP="00ED6A90">
      <w:pPr>
        <w:spacing w:line="260" w:lineRule="atLeast"/>
        <w:jc w:val="both"/>
        <w:rPr>
          <w:sz w:val="20"/>
        </w:rPr>
      </w:pPr>
      <w:r w:rsidRPr="00ED6A90">
        <w:rPr>
          <w:sz w:val="20"/>
        </w:rPr>
        <w:t>Metodologija mora biti skladna z:</w:t>
      </w:r>
    </w:p>
    <w:p w14:paraId="3E32A084" w14:textId="424A5454" w:rsidR="00ED6A90" w:rsidRPr="00ED6A90" w:rsidRDefault="000D13B6" w:rsidP="003A7F2A">
      <w:pPr>
        <w:numPr>
          <w:ilvl w:val="0"/>
          <w:numId w:val="64"/>
        </w:numPr>
        <w:spacing w:line="260" w:lineRule="atLeast"/>
        <w:jc w:val="both"/>
        <w:rPr>
          <w:sz w:val="20"/>
        </w:rPr>
      </w:pPr>
      <w:r>
        <w:rPr>
          <w:i/>
          <w:iCs/>
          <w:sz w:val="20"/>
        </w:rPr>
        <w:t>navodil</w:t>
      </w:r>
      <w:r w:rsidR="00E4150A">
        <w:rPr>
          <w:i/>
          <w:iCs/>
          <w:sz w:val="20"/>
        </w:rPr>
        <w:t>i</w:t>
      </w:r>
      <w:r>
        <w:rPr>
          <w:i/>
          <w:iCs/>
          <w:sz w:val="20"/>
        </w:rPr>
        <w:t xml:space="preserve"> Komisije o izvajanju člena 36 (3) Uredbe TEN-T ( </w:t>
      </w:r>
      <w:proofErr w:type="spellStart"/>
      <w:r w:rsidR="00ED6A90" w:rsidRPr="00ED6A90">
        <w:rPr>
          <w:i/>
          <w:iCs/>
          <w:sz w:val="20"/>
        </w:rPr>
        <w:t>Commission</w:t>
      </w:r>
      <w:proofErr w:type="spellEnd"/>
      <w:r w:rsidR="00ED6A90" w:rsidRPr="00ED6A90">
        <w:rPr>
          <w:i/>
          <w:iCs/>
          <w:sz w:val="20"/>
        </w:rPr>
        <w:t xml:space="preserve"> non-</w:t>
      </w:r>
      <w:proofErr w:type="spellStart"/>
      <w:r w:rsidR="00ED6A90" w:rsidRPr="00ED6A90">
        <w:rPr>
          <w:i/>
          <w:iCs/>
          <w:sz w:val="20"/>
        </w:rPr>
        <w:t>paper</w:t>
      </w:r>
      <w:proofErr w:type="spellEnd"/>
      <w:r w:rsidR="00ED6A90" w:rsidRPr="00ED6A90">
        <w:rPr>
          <w:i/>
          <w:iCs/>
          <w:sz w:val="20"/>
        </w:rPr>
        <w:t xml:space="preserve"> on </w:t>
      </w:r>
      <w:proofErr w:type="spellStart"/>
      <w:r w:rsidR="00ED6A90" w:rsidRPr="00ED6A90">
        <w:rPr>
          <w:i/>
          <w:iCs/>
          <w:sz w:val="20"/>
        </w:rPr>
        <w:t>the</w:t>
      </w:r>
      <w:proofErr w:type="spellEnd"/>
      <w:r w:rsidR="00ED6A90" w:rsidRPr="00ED6A90">
        <w:rPr>
          <w:i/>
          <w:iCs/>
          <w:sz w:val="20"/>
        </w:rPr>
        <w:t xml:space="preserve"> </w:t>
      </w:r>
      <w:proofErr w:type="spellStart"/>
      <w:r w:rsidR="00ED6A90" w:rsidRPr="00ED6A90">
        <w:rPr>
          <w:i/>
          <w:iCs/>
          <w:sz w:val="20"/>
        </w:rPr>
        <w:t>implementation</w:t>
      </w:r>
      <w:proofErr w:type="spellEnd"/>
      <w:r w:rsidR="00ED6A90" w:rsidRPr="00ED6A90">
        <w:rPr>
          <w:i/>
          <w:iCs/>
          <w:sz w:val="20"/>
        </w:rPr>
        <w:t xml:space="preserve"> </w:t>
      </w:r>
      <w:proofErr w:type="spellStart"/>
      <w:r w:rsidR="00ED6A90" w:rsidRPr="00ED6A90">
        <w:rPr>
          <w:i/>
          <w:iCs/>
          <w:sz w:val="20"/>
        </w:rPr>
        <w:t>of</w:t>
      </w:r>
      <w:proofErr w:type="spellEnd"/>
      <w:r w:rsidR="00ED6A90" w:rsidRPr="00ED6A90">
        <w:rPr>
          <w:i/>
          <w:iCs/>
          <w:sz w:val="20"/>
        </w:rPr>
        <w:t xml:space="preserve"> </w:t>
      </w:r>
      <w:proofErr w:type="spellStart"/>
      <w:r w:rsidR="00ED6A90" w:rsidRPr="00ED6A90">
        <w:rPr>
          <w:i/>
          <w:iCs/>
          <w:sz w:val="20"/>
        </w:rPr>
        <w:t>Article</w:t>
      </w:r>
      <w:proofErr w:type="spellEnd"/>
      <w:r w:rsidR="00ED6A90" w:rsidRPr="00ED6A90">
        <w:rPr>
          <w:i/>
          <w:iCs/>
          <w:sz w:val="20"/>
        </w:rPr>
        <w:t xml:space="preserve"> 36(3) </w:t>
      </w:r>
      <w:proofErr w:type="spellStart"/>
      <w:r w:rsidR="00ED6A90" w:rsidRPr="00ED6A90">
        <w:rPr>
          <w:i/>
          <w:iCs/>
          <w:sz w:val="20"/>
        </w:rPr>
        <w:t>of</w:t>
      </w:r>
      <w:proofErr w:type="spellEnd"/>
      <w:r w:rsidR="00ED6A90" w:rsidRPr="00ED6A90">
        <w:rPr>
          <w:i/>
          <w:iCs/>
          <w:sz w:val="20"/>
        </w:rPr>
        <w:t xml:space="preserve"> </w:t>
      </w:r>
      <w:proofErr w:type="spellStart"/>
      <w:r w:rsidR="00ED6A90" w:rsidRPr="00ED6A90">
        <w:rPr>
          <w:i/>
          <w:iCs/>
          <w:sz w:val="20"/>
        </w:rPr>
        <w:t>the</w:t>
      </w:r>
      <w:proofErr w:type="spellEnd"/>
      <w:r w:rsidR="00ED6A90" w:rsidRPr="00ED6A90">
        <w:rPr>
          <w:i/>
          <w:iCs/>
          <w:sz w:val="20"/>
        </w:rPr>
        <w:t xml:space="preserve"> TEN-T </w:t>
      </w:r>
      <w:proofErr w:type="spellStart"/>
      <w:r w:rsidR="00ED6A90" w:rsidRPr="00ED6A90">
        <w:rPr>
          <w:i/>
          <w:iCs/>
          <w:sz w:val="20"/>
        </w:rPr>
        <w:t>Regulation</w:t>
      </w:r>
      <w:proofErr w:type="spellEnd"/>
      <w:r>
        <w:rPr>
          <w:i/>
          <w:iCs/>
          <w:sz w:val="20"/>
        </w:rPr>
        <w:t>) iz septembra</w:t>
      </w:r>
      <w:r w:rsidR="00ED6A90" w:rsidRPr="00ED6A90">
        <w:rPr>
          <w:i/>
          <w:iCs/>
          <w:sz w:val="20"/>
        </w:rPr>
        <w:t xml:space="preserve"> 2025</w:t>
      </w:r>
      <w:r w:rsidR="00ED6A90" w:rsidRPr="00ED6A90">
        <w:rPr>
          <w:sz w:val="20"/>
        </w:rPr>
        <w:t>,</w:t>
      </w:r>
    </w:p>
    <w:p w14:paraId="3744CAC9" w14:textId="60B76A83" w:rsidR="00ED6A90" w:rsidRPr="00ED6A90" w:rsidRDefault="00ED6A90" w:rsidP="003A7F2A">
      <w:pPr>
        <w:numPr>
          <w:ilvl w:val="0"/>
          <w:numId w:val="64"/>
        </w:numPr>
        <w:spacing w:line="260" w:lineRule="atLeast"/>
        <w:jc w:val="both"/>
        <w:rPr>
          <w:sz w:val="20"/>
        </w:rPr>
      </w:pPr>
      <w:r w:rsidRPr="00ED6A90">
        <w:rPr>
          <w:sz w:val="20"/>
        </w:rPr>
        <w:t>metodološkim pristopom študije Evropske komisije o dolgih cestnih tovornih tokovih,</w:t>
      </w:r>
      <w:r>
        <w:rPr>
          <w:sz w:val="20"/>
        </w:rPr>
        <w:t xml:space="preserve"> (November 2025)</w:t>
      </w:r>
    </w:p>
    <w:p w14:paraId="3C5A3724" w14:textId="77777777" w:rsidR="00ED6A90" w:rsidRPr="00ED6A90" w:rsidRDefault="00ED6A90" w:rsidP="00ED6A90">
      <w:pPr>
        <w:spacing w:line="260" w:lineRule="atLeast"/>
        <w:jc w:val="both"/>
        <w:rPr>
          <w:b/>
          <w:bCs/>
          <w:sz w:val="20"/>
        </w:rPr>
      </w:pPr>
      <w:r w:rsidRPr="00ED6A90">
        <w:rPr>
          <w:b/>
          <w:bCs/>
          <w:sz w:val="20"/>
        </w:rPr>
        <w:t>3.3. Metodološka ponovljivost</w:t>
      </w:r>
    </w:p>
    <w:p w14:paraId="6C0234E5" w14:textId="77777777" w:rsidR="00ED6A90" w:rsidRPr="00ED6A90" w:rsidRDefault="00ED6A90" w:rsidP="00ED6A90">
      <w:pPr>
        <w:spacing w:line="260" w:lineRule="atLeast"/>
        <w:jc w:val="both"/>
        <w:rPr>
          <w:sz w:val="20"/>
        </w:rPr>
      </w:pPr>
      <w:r w:rsidRPr="00ED6A90">
        <w:rPr>
          <w:sz w:val="20"/>
        </w:rPr>
        <w:t xml:space="preserve">Izvajalec mora zagotoviti, da je metodologija </w:t>
      </w:r>
      <w:r w:rsidRPr="00ED6A90">
        <w:rPr>
          <w:b/>
          <w:bCs/>
          <w:sz w:val="20"/>
        </w:rPr>
        <w:t>ponovljiva in preverljiva</w:t>
      </w:r>
      <w:r w:rsidRPr="00ED6A90">
        <w:rPr>
          <w:sz w:val="20"/>
        </w:rPr>
        <w:t>, kar vključuje:</w:t>
      </w:r>
    </w:p>
    <w:p w14:paraId="2BB426B6" w14:textId="77777777" w:rsidR="00ED6A90" w:rsidRPr="00ED6A90" w:rsidRDefault="00ED6A90" w:rsidP="003A7F2A">
      <w:pPr>
        <w:numPr>
          <w:ilvl w:val="0"/>
          <w:numId w:val="65"/>
        </w:numPr>
        <w:spacing w:line="260" w:lineRule="atLeast"/>
        <w:jc w:val="both"/>
        <w:rPr>
          <w:sz w:val="20"/>
        </w:rPr>
      </w:pPr>
      <w:r w:rsidRPr="00ED6A90">
        <w:rPr>
          <w:sz w:val="20"/>
        </w:rPr>
        <w:t>pregledno dokumentirane formule,</w:t>
      </w:r>
    </w:p>
    <w:p w14:paraId="393DCEC9" w14:textId="00429D5B" w:rsidR="00ED6A90" w:rsidRPr="00ED6A90" w:rsidRDefault="00ED6A90" w:rsidP="003A7F2A">
      <w:pPr>
        <w:numPr>
          <w:ilvl w:val="0"/>
          <w:numId w:val="65"/>
        </w:numPr>
        <w:spacing w:line="260" w:lineRule="atLeast"/>
        <w:jc w:val="both"/>
        <w:rPr>
          <w:sz w:val="20"/>
        </w:rPr>
      </w:pPr>
      <w:r w:rsidRPr="00ED6A90">
        <w:rPr>
          <w:sz w:val="20"/>
        </w:rPr>
        <w:t>navedbo uporabljenih parametrov in pragov (npr. 1</w:t>
      </w:r>
      <w:r w:rsidR="00EF5F17">
        <w:rPr>
          <w:sz w:val="20"/>
        </w:rPr>
        <w:t xml:space="preserve"> in / ali</w:t>
      </w:r>
      <w:r w:rsidR="00E4150A">
        <w:rPr>
          <w:sz w:val="20"/>
        </w:rPr>
        <w:t xml:space="preserve"> </w:t>
      </w:r>
      <w:r w:rsidRPr="00ED6A90">
        <w:rPr>
          <w:sz w:val="20"/>
        </w:rPr>
        <w:t>2</w:t>
      </w:r>
      <w:r w:rsidR="00E4150A">
        <w:rPr>
          <w:sz w:val="20"/>
        </w:rPr>
        <w:t xml:space="preserve"> urno</w:t>
      </w:r>
      <w:r w:rsidRPr="00ED6A90">
        <w:rPr>
          <w:sz w:val="20"/>
        </w:rPr>
        <w:t xml:space="preserve"> dostopnost),</w:t>
      </w:r>
    </w:p>
    <w:p w14:paraId="1332D77A" w14:textId="169B5918" w:rsidR="00ED6A90" w:rsidRPr="00ED6A90" w:rsidRDefault="00ED6A90" w:rsidP="003A7F2A">
      <w:pPr>
        <w:numPr>
          <w:ilvl w:val="0"/>
          <w:numId w:val="65"/>
        </w:numPr>
        <w:spacing w:line="260" w:lineRule="atLeast"/>
        <w:jc w:val="both"/>
        <w:rPr>
          <w:sz w:val="20"/>
        </w:rPr>
      </w:pPr>
      <w:r w:rsidRPr="00ED6A90">
        <w:rPr>
          <w:sz w:val="20"/>
        </w:rPr>
        <w:t>utemeljitev izbranih kriterijev (npr. prag izkoriščenosti</w:t>
      </w:r>
      <w:r w:rsidR="00EF5F17">
        <w:rPr>
          <w:sz w:val="20"/>
        </w:rPr>
        <w:t xml:space="preserve"> MMTT</w:t>
      </w:r>
      <w:r w:rsidRPr="00ED6A90">
        <w:rPr>
          <w:sz w:val="20"/>
        </w:rPr>
        <w:t xml:space="preserve"> &gt;</w:t>
      </w:r>
      <w:r w:rsidR="00E4150A">
        <w:rPr>
          <w:sz w:val="20"/>
        </w:rPr>
        <w:t xml:space="preserve"> </w:t>
      </w:r>
      <w:r w:rsidRPr="00ED6A90">
        <w:rPr>
          <w:sz w:val="20"/>
        </w:rPr>
        <w:t>85 %).</w:t>
      </w:r>
    </w:p>
    <w:p w14:paraId="208130B9" w14:textId="7F68AFE2" w:rsidR="00ED6A90" w:rsidRPr="00ED6A90" w:rsidRDefault="00ED6A90" w:rsidP="00ED6A90">
      <w:pPr>
        <w:spacing w:line="260" w:lineRule="atLeast"/>
        <w:jc w:val="both"/>
        <w:rPr>
          <w:sz w:val="20"/>
        </w:rPr>
      </w:pPr>
    </w:p>
    <w:p w14:paraId="622199D9" w14:textId="24066AC6" w:rsidR="00DC4EA8" w:rsidRPr="00E715DB" w:rsidRDefault="00E715DB" w:rsidP="00E715DB">
      <w:pPr>
        <w:spacing w:line="260" w:lineRule="atLeast"/>
        <w:jc w:val="both"/>
        <w:rPr>
          <w:b/>
          <w:bCs/>
          <w:sz w:val="20"/>
        </w:rPr>
      </w:pPr>
      <w:r>
        <w:rPr>
          <w:b/>
          <w:bCs/>
          <w:sz w:val="20"/>
        </w:rPr>
        <w:t xml:space="preserve">4.  </w:t>
      </w:r>
      <w:r w:rsidR="00ED6A90" w:rsidRPr="00E715DB">
        <w:rPr>
          <w:b/>
          <w:bCs/>
          <w:sz w:val="20"/>
        </w:rPr>
        <w:t>Podatkovni viri</w:t>
      </w:r>
    </w:p>
    <w:p w14:paraId="51FB6C7C" w14:textId="2E08CA14" w:rsidR="00DC4EA8" w:rsidRPr="00E715DB" w:rsidRDefault="00DC4EA8" w:rsidP="00DC4EA8">
      <w:pPr>
        <w:spacing w:line="260" w:lineRule="atLeast"/>
        <w:jc w:val="both"/>
        <w:rPr>
          <w:b/>
          <w:bCs/>
          <w:sz w:val="20"/>
        </w:rPr>
      </w:pPr>
      <w:r>
        <w:rPr>
          <w:b/>
          <w:bCs/>
          <w:sz w:val="20"/>
        </w:rPr>
        <w:t xml:space="preserve">Navesti vse uporabljene in upoštevane podatkovne vire, vezano tudi na podtočko 2.2 prvega poglavja te projektne naloge.  </w:t>
      </w:r>
    </w:p>
    <w:p w14:paraId="5C7162BA" w14:textId="0B9253F6" w:rsidR="00ED6A90" w:rsidRPr="00ED6A90" w:rsidRDefault="00ED6A90" w:rsidP="00ED6A90">
      <w:pPr>
        <w:spacing w:line="260" w:lineRule="atLeast"/>
        <w:jc w:val="both"/>
        <w:rPr>
          <w:sz w:val="20"/>
        </w:rPr>
      </w:pPr>
    </w:p>
    <w:p w14:paraId="04E54E78" w14:textId="54DC33EF" w:rsidR="00ED6A90" w:rsidRPr="00ED6A90" w:rsidRDefault="00ED6A90" w:rsidP="00ED6A90">
      <w:pPr>
        <w:spacing w:line="260" w:lineRule="atLeast"/>
        <w:jc w:val="both"/>
        <w:rPr>
          <w:b/>
          <w:bCs/>
          <w:sz w:val="20"/>
        </w:rPr>
      </w:pPr>
      <w:r w:rsidRPr="00ED6A90">
        <w:rPr>
          <w:b/>
          <w:bCs/>
          <w:sz w:val="20"/>
        </w:rPr>
        <w:t xml:space="preserve">5. Rezultati analiz po NUTS3 </w:t>
      </w:r>
      <w:r w:rsidR="00EA48FC">
        <w:rPr>
          <w:b/>
          <w:bCs/>
          <w:sz w:val="20"/>
        </w:rPr>
        <w:t>regijah</w:t>
      </w:r>
    </w:p>
    <w:p w14:paraId="6BFFFD59" w14:textId="77777777" w:rsidR="00ED6A90" w:rsidRPr="00ED6A90" w:rsidRDefault="00ED6A90" w:rsidP="00ED6A90">
      <w:pPr>
        <w:spacing w:line="260" w:lineRule="atLeast"/>
        <w:jc w:val="both"/>
        <w:rPr>
          <w:b/>
          <w:bCs/>
          <w:sz w:val="20"/>
        </w:rPr>
      </w:pPr>
      <w:r w:rsidRPr="00ED6A90">
        <w:rPr>
          <w:b/>
          <w:bCs/>
          <w:sz w:val="20"/>
        </w:rPr>
        <w:t>5.1. Namen</w:t>
      </w:r>
    </w:p>
    <w:p w14:paraId="56A74288" w14:textId="5F33BAD0" w:rsidR="00ED6A90" w:rsidRPr="00ED6A90" w:rsidRDefault="00ED6A90" w:rsidP="00ED6A90">
      <w:pPr>
        <w:spacing w:line="260" w:lineRule="atLeast"/>
        <w:jc w:val="both"/>
        <w:rPr>
          <w:sz w:val="20"/>
        </w:rPr>
      </w:pPr>
      <w:r w:rsidRPr="00ED6A90">
        <w:rPr>
          <w:sz w:val="20"/>
        </w:rPr>
        <w:t xml:space="preserve">Rezultati morajo biti prikazani po posameznih NUTS3 </w:t>
      </w:r>
      <w:r w:rsidR="00EA48FC">
        <w:rPr>
          <w:sz w:val="20"/>
        </w:rPr>
        <w:t>regijah</w:t>
      </w:r>
      <w:r w:rsidRPr="00ED6A90">
        <w:rPr>
          <w:sz w:val="20"/>
        </w:rPr>
        <w:t xml:space="preserve"> (</w:t>
      </w:r>
      <w:r w:rsidR="00950F27" w:rsidRPr="00950F27">
        <w:rPr>
          <w:sz w:val="20"/>
        </w:rPr>
        <w:t>Pomurska</w:t>
      </w:r>
      <w:r w:rsidR="00950F27">
        <w:rPr>
          <w:sz w:val="20"/>
        </w:rPr>
        <w:t xml:space="preserve">, </w:t>
      </w:r>
      <w:r w:rsidR="00950F27" w:rsidRPr="00950F27">
        <w:rPr>
          <w:sz w:val="20"/>
        </w:rPr>
        <w:t>Podravska</w:t>
      </w:r>
      <w:r w:rsidR="00950F27">
        <w:rPr>
          <w:sz w:val="20"/>
        </w:rPr>
        <w:t>,</w:t>
      </w:r>
      <w:r w:rsidR="00950F27" w:rsidRPr="00950F27">
        <w:rPr>
          <w:sz w:val="20"/>
        </w:rPr>
        <w:t xml:space="preserve"> Koroška</w:t>
      </w:r>
      <w:r w:rsidR="00950F27">
        <w:rPr>
          <w:sz w:val="20"/>
        </w:rPr>
        <w:t>,</w:t>
      </w:r>
      <w:r w:rsidR="00950F27" w:rsidRPr="00950F27">
        <w:rPr>
          <w:sz w:val="20"/>
        </w:rPr>
        <w:t xml:space="preserve"> Savinjska</w:t>
      </w:r>
      <w:r w:rsidR="00950F27">
        <w:rPr>
          <w:sz w:val="20"/>
        </w:rPr>
        <w:t xml:space="preserve">, </w:t>
      </w:r>
      <w:r w:rsidR="00950F27" w:rsidRPr="00950F27">
        <w:rPr>
          <w:sz w:val="20"/>
        </w:rPr>
        <w:t>Zasavska</w:t>
      </w:r>
      <w:r w:rsidR="00950F27">
        <w:rPr>
          <w:sz w:val="20"/>
        </w:rPr>
        <w:t>,</w:t>
      </w:r>
      <w:r w:rsidR="00950F27" w:rsidRPr="00950F27">
        <w:rPr>
          <w:sz w:val="20"/>
        </w:rPr>
        <w:t xml:space="preserve"> Posavska</w:t>
      </w:r>
      <w:r w:rsidR="00950F27">
        <w:rPr>
          <w:sz w:val="20"/>
        </w:rPr>
        <w:t>,</w:t>
      </w:r>
      <w:r w:rsidR="00950F27" w:rsidRPr="00950F27">
        <w:rPr>
          <w:sz w:val="20"/>
        </w:rPr>
        <w:t xml:space="preserve"> Jugovzhodna Slovenija</w:t>
      </w:r>
      <w:r w:rsidR="00950F27">
        <w:rPr>
          <w:sz w:val="20"/>
        </w:rPr>
        <w:t>,</w:t>
      </w:r>
      <w:r w:rsidR="00950F27" w:rsidRPr="00950F27">
        <w:rPr>
          <w:sz w:val="20"/>
        </w:rPr>
        <w:t xml:space="preserve"> Primorsko-notranjska</w:t>
      </w:r>
      <w:r w:rsidR="00950F27">
        <w:rPr>
          <w:sz w:val="20"/>
        </w:rPr>
        <w:t>,</w:t>
      </w:r>
      <w:r w:rsidR="00950F27" w:rsidRPr="00950F27">
        <w:rPr>
          <w:sz w:val="20"/>
        </w:rPr>
        <w:t xml:space="preserve"> Zahodna Slovenija</w:t>
      </w:r>
      <w:r w:rsidR="00950F27">
        <w:rPr>
          <w:sz w:val="20"/>
        </w:rPr>
        <w:t>,</w:t>
      </w:r>
      <w:r w:rsidR="00950F27" w:rsidRPr="00950F27">
        <w:rPr>
          <w:sz w:val="20"/>
        </w:rPr>
        <w:t xml:space="preserve"> Osrednjeslovenska</w:t>
      </w:r>
      <w:r w:rsidR="00950F27">
        <w:rPr>
          <w:sz w:val="20"/>
        </w:rPr>
        <w:t>,</w:t>
      </w:r>
      <w:r w:rsidR="00950F27" w:rsidRPr="00950F27">
        <w:rPr>
          <w:sz w:val="20"/>
        </w:rPr>
        <w:t xml:space="preserve"> Gorenjska</w:t>
      </w:r>
      <w:r w:rsidR="00950F27">
        <w:rPr>
          <w:sz w:val="20"/>
        </w:rPr>
        <w:t>,</w:t>
      </w:r>
      <w:r w:rsidR="00950F27" w:rsidRPr="00950F27">
        <w:rPr>
          <w:sz w:val="20"/>
        </w:rPr>
        <w:t xml:space="preserve"> Goriška</w:t>
      </w:r>
      <w:r w:rsidR="00950F27">
        <w:rPr>
          <w:sz w:val="20"/>
        </w:rPr>
        <w:t xml:space="preserve">, </w:t>
      </w:r>
      <w:r w:rsidR="00950F27" w:rsidRPr="00950F27">
        <w:rPr>
          <w:sz w:val="20"/>
        </w:rPr>
        <w:t>Obalno-kraška</w:t>
      </w:r>
      <w:r w:rsidRPr="00ED6A90">
        <w:rPr>
          <w:sz w:val="20"/>
        </w:rPr>
        <w:t>).</w:t>
      </w:r>
    </w:p>
    <w:p w14:paraId="69B03757" w14:textId="77777777" w:rsidR="00ED6A90" w:rsidRPr="00ED6A90" w:rsidRDefault="00ED6A90" w:rsidP="00ED6A90">
      <w:pPr>
        <w:spacing w:line="260" w:lineRule="atLeast"/>
        <w:jc w:val="both"/>
        <w:rPr>
          <w:b/>
          <w:bCs/>
          <w:sz w:val="20"/>
        </w:rPr>
      </w:pPr>
      <w:r w:rsidRPr="00ED6A90">
        <w:rPr>
          <w:b/>
          <w:bCs/>
          <w:sz w:val="20"/>
        </w:rPr>
        <w:t>5.2. Zahtevani elementi po območjih</w:t>
      </w:r>
    </w:p>
    <w:p w14:paraId="2847FFF0" w14:textId="77777777" w:rsidR="00ED6A90" w:rsidRPr="00ED6A90" w:rsidRDefault="00ED6A90" w:rsidP="00ED6A90">
      <w:pPr>
        <w:spacing w:line="260" w:lineRule="atLeast"/>
        <w:jc w:val="both"/>
        <w:rPr>
          <w:sz w:val="20"/>
        </w:rPr>
      </w:pPr>
      <w:r w:rsidRPr="00ED6A90">
        <w:rPr>
          <w:sz w:val="20"/>
        </w:rPr>
        <w:t>Za vsako območje mora poročilo vključevati:</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312"/>
        <w:gridCol w:w="4622"/>
      </w:tblGrid>
      <w:tr w:rsidR="00ED6A90" w:rsidRPr="00ED6A90" w14:paraId="3793AE77" w14:textId="77777777" w:rsidTr="00ED6A90">
        <w:trPr>
          <w:tblHeader/>
          <w:tblCellSpacing w:w="15" w:type="dxa"/>
        </w:trPr>
        <w:tc>
          <w:tcPr>
            <w:tcW w:w="0" w:type="auto"/>
            <w:vAlign w:val="center"/>
            <w:hideMark/>
          </w:tcPr>
          <w:p w14:paraId="6D327346" w14:textId="77777777" w:rsidR="00ED6A90" w:rsidRPr="00ED6A90" w:rsidRDefault="00ED6A90" w:rsidP="00ED6A90">
            <w:pPr>
              <w:spacing w:line="260" w:lineRule="atLeast"/>
              <w:jc w:val="both"/>
              <w:rPr>
                <w:b/>
                <w:bCs/>
                <w:sz w:val="20"/>
              </w:rPr>
            </w:pPr>
            <w:r w:rsidRPr="00ED6A90">
              <w:rPr>
                <w:b/>
                <w:bCs/>
                <w:sz w:val="20"/>
              </w:rPr>
              <w:t>Element</w:t>
            </w:r>
          </w:p>
        </w:tc>
        <w:tc>
          <w:tcPr>
            <w:tcW w:w="0" w:type="auto"/>
            <w:vAlign w:val="center"/>
            <w:hideMark/>
          </w:tcPr>
          <w:p w14:paraId="437D4382" w14:textId="77777777" w:rsidR="00ED6A90" w:rsidRPr="00ED6A90" w:rsidRDefault="00ED6A90" w:rsidP="00ED6A90">
            <w:pPr>
              <w:spacing w:line="260" w:lineRule="atLeast"/>
              <w:jc w:val="both"/>
              <w:rPr>
                <w:b/>
                <w:bCs/>
                <w:sz w:val="20"/>
              </w:rPr>
            </w:pPr>
            <w:r w:rsidRPr="00ED6A90">
              <w:rPr>
                <w:b/>
                <w:bCs/>
                <w:sz w:val="20"/>
              </w:rPr>
              <w:t>Vsebina</w:t>
            </w:r>
          </w:p>
        </w:tc>
      </w:tr>
      <w:tr w:rsidR="00ED6A90" w:rsidRPr="00ED6A90" w14:paraId="5209E66B" w14:textId="77777777" w:rsidTr="00ED6A90">
        <w:trPr>
          <w:tblCellSpacing w:w="15" w:type="dxa"/>
        </w:trPr>
        <w:tc>
          <w:tcPr>
            <w:tcW w:w="0" w:type="auto"/>
            <w:vAlign w:val="center"/>
            <w:hideMark/>
          </w:tcPr>
          <w:p w14:paraId="3798D5B6" w14:textId="77777777" w:rsidR="00ED6A90" w:rsidRPr="00ED6A90" w:rsidRDefault="00ED6A90" w:rsidP="00ED6A90">
            <w:pPr>
              <w:spacing w:line="260" w:lineRule="atLeast"/>
              <w:jc w:val="both"/>
              <w:rPr>
                <w:sz w:val="20"/>
              </w:rPr>
            </w:pPr>
            <w:r w:rsidRPr="00ED6A90">
              <w:rPr>
                <w:b/>
                <w:bCs/>
                <w:sz w:val="20"/>
              </w:rPr>
              <w:t>Opis območja</w:t>
            </w:r>
          </w:p>
        </w:tc>
        <w:tc>
          <w:tcPr>
            <w:tcW w:w="0" w:type="auto"/>
            <w:vAlign w:val="center"/>
            <w:hideMark/>
          </w:tcPr>
          <w:p w14:paraId="7D4B6FB8" w14:textId="77777777" w:rsidR="00ED6A90" w:rsidRPr="00ED6A90" w:rsidRDefault="00ED6A90" w:rsidP="00ED6A90">
            <w:pPr>
              <w:spacing w:line="260" w:lineRule="atLeast"/>
              <w:jc w:val="both"/>
              <w:rPr>
                <w:sz w:val="20"/>
              </w:rPr>
            </w:pPr>
            <w:r w:rsidRPr="00ED6A90">
              <w:rPr>
                <w:sz w:val="20"/>
              </w:rPr>
              <w:t>geografske, demografske in gospodarske značilnosti</w:t>
            </w:r>
          </w:p>
        </w:tc>
      </w:tr>
      <w:tr w:rsidR="00ED6A90" w:rsidRPr="00ED6A90" w14:paraId="6879AAD9" w14:textId="77777777" w:rsidTr="00ED6A90">
        <w:trPr>
          <w:tblCellSpacing w:w="15" w:type="dxa"/>
        </w:trPr>
        <w:tc>
          <w:tcPr>
            <w:tcW w:w="0" w:type="auto"/>
            <w:vAlign w:val="center"/>
            <w:hideMark/>
          </w:tcPr>
          <w:p w14:paraId="60D98B62" w14:textId="77777777" w:rsidR="00ED6A90" w:rsidRPr="00ED6A90" w:rsidRDefault="00ED6A90" w:rsidP="00ED6A90">
            <w:pPr>
              <w:spacing w:line="260" w:lineRule="atLeast"/>
              <w:jc w:val="both"/>
              <w:rPr>
                <w:sz w:val="20"/>
              </w:rPr>
            </w:pPr>
            <w:r w:rsidRPr="00ED6A90">
              <w:rPr>
                <w:b/>
                <w:bCs/>
                <w:sz w:val="20"/>
              </w:rPr>
              <w:t>Glavni tovorni tokovi</w:t>
            </w:r>
          </w:p>
        </w:tc>
        <w:tc>
          <w:tcPr>
            <w:tcW w:w="0" w:type="auto"/>
            <w:vAlign w:val="center"/>
            <w:hideMark/>
          </w:tcPr>
          <w:p w14:paraId="14C519C1" w14:textId="212BF765" w:rsidR="00ED6A90" w:rsidRPr="00ED6A90" w:rsidRDefault="00ED6A90" w:rsidP="00ED6A90">
            <w:pPr>
              <w:spacing w:line="260" w:lineRule="atLeast"/>
              <w:jc w:val="both"/>
              <w:rPr>
                <w:sz w:val="20"/>
              </w:rPr>
            </w:pPr>
            <w:r w:rsidRPr="00ED6A90">
              <w:rPr>
                <w:sz w:val="20"/>
              </w:rPr>
              <w:t xml:space="preserve">obseg, struktura tovora, </w:t>
            </w:r>
            <w:r w:rsidR="009E61A6">
              <w:rPr>
                <w:sz w:val="20"/>
              </w:rPr>
              <w:t>Evropski</w:t>
            </w:r>
            <w:r w:rsidRPr="00ED6A90">
              <w:rPr>
                <w:sz w:val="20"/>
              </w:rPr>
              <w:t xml:space="preserve"> prometni koridorji</w:t>
            </w:r>
          </w:p>
        </w:tc>
      </w:tr>
      <w:tr w:rsidR="00ED6A90" w:rsidRPr="00ED6A90" w14:paraId="35580031" w14:textId="77777777" w:rsidTr="00ED6A90">
        <w:trPr>
          <w:tblCellSpacing w:w="15" w:type="dxa"/>
        </w:trPr>
        <w:tc>
          <w:tcPr>
            <w:tcW w:w="0" w:type="auto"/>
            <w:vAlign w:val="center"/>
            <w:hideMark/>
          </w:tcPr>
          <w:p w14:paraId="1E9C2758" w14:textId="77777777" w:rsidR="00ED6A90" w:rsidRPr="00ED6A90" w:rsidRDefault="00ED6A90" w:rsidP="00ED6A90">
            <w:pPr>
              <w:spacing w:line="260" w:lineRule="atLeast"/>
              <w:jc w:val="both"/>
              <w:rPr>
                <w:sz w:val="20"/>
              </w:rPr>
            </w:pPr>
            <w:r w:rsidRPr="00ED6A90">
              <w:rPr>
                <w:b/>
                <w:bCs/>
                <w:sz w:val="20"/>
              </w:rPr>
              <w:t>Obstoječi terminali</w:t>
            </w:r>
          </w:p>
        </w:tc>
        <w:tc>
          <w:tcPr>
            <w:tcW w:w="0" w:type="auto"/>
            <w:vAlign w:val="center"/>
            <w:hideMark/>
          </w:tcPr>
          <w:p w14:paraId="679E0CA5" w14:textId="77777777" w:rsidR="00ED6A90" w:rsidRPr="00ED6A90" w:rsidRDefault="00ED6A90" w:rsidP="00ED6A90">
            <w:pPr>
              <w:spacing w:line="260" w:lineRule="atLeast"/>
              <w:jc w:val="both"/>
              <w:rPr>
                <w:sz w:val="20"/>
              </w:rPr>
            </w:pPr>
            <w:r w:rsidRPr="00ED6A90">
              <w:rPr>
                <w:sz w:val="20"/>
              </w:rPr>
              <w:t>lokacija, zmogljivost, povezave</w:t>
            </w:r>
          </w:p>
        </w:tc>
      </w:tr>
      <w:tr w:rsidR="00ED6A90" w:rsidRPr="00ED6A90" w14:paraId="6859C6E9" w14:textId="77777777" w:rsidTr="00ED6A90">
        <w:trPr>
          <w:tblCellSpacing w:w="15" w:type="dxa"/>
        </w:trPr>
        <w:tc>
          <w:tcPr>
            <w:tcW w:w="0" w:type="auto"/>
            <w:vAlign w:val="center"/>
            <w:hideMark/>
          </w:tcPr>
          <w:p w14:paraId="0C0C2102" w14:textId="77777777" w:rsidR="00ED6A90" w:rsidRPr="00ED6A90" w:rsidRDefault="00ED6A90" w:rsidP="00ED6A90">
            <w:pPr>
              <w:spacing w:line="260" w:lineRule="atLeast"/>
              <w:jc w:val="both"/>
              <w:rPr>
                <w:sz w:val="20"/>
              </w:rPr>
            </w:pPr>
            <w:r w:rsidRPr="00ED6A90">
              <w:rPr>
                <w:b/>
                <w:bCs/>
                <w:sz w:val="20"/>
              </w:rPr>
              <w:t>Dostopnost terminalov</w:t>
            </w:r>
          </w:p>
        </w:tc>
        <w:tc>
          <w:tcPr>
            <w:tcW w:w="0" w:type="auto"/>
            <w:vAlign w:val="center"/>
            <w:hideMark/>
          </w:tcPr>
          <w:p w14:paraId="485B0EF6" w14:textId="77777777" w:rsidR="00ED6A90" w:rsidRPr="00ED6A90" w:rsidRDefault="00ED6A90" w:rsidP="00ED6A90">
            <w:pPr>
              <w:spacing w:line="260" w:lineRule="atLeast"/>
              <w:jc w:val="both"/>
              <w:rPr>
                <w:sz w:val="20"/>
              </w:rPr>
            </w:pPr>
            <w:r w:rsidRPr="00ED6A90">
              <w:rPr>
                <w:sz w:val="20"/>
              </w:rPr>
              <w:t>povprečni čas dostopa, delež ozemlja brez pokritosti</w:t>
            </w:r>
          </w:p>
        </w:tc>
      </w:tr>
      <w:tr w:rsidR="00ED6A90" w:rsidRPr="00ED6A90" w14:paraId="11E4549B" w14:textId="77777777" w:rsidTr="00ED6A90">
        <w:trPr>
          <w:tblCellSpacing w:w="15" w:type="dxa"/>
        </w:trPr>
        <w:tc>
          <w:tcPr>
            <w:tcW w:w="0" w:type="auto"/>
            <w:vAlign w:val="center"/>
            <w:hideMark/>
          </w:tcPr>
          <w:p w14:paraId="5730C6CA" w14:textId="77777777" w:rsidR="00ED6A90" w:rsidRPr="00ED6A90" w:rsidRDefault="00ED6A90" w:rsidP="00ED6A90">
            <w:pPr>
              <w:spacing w:line="260" w:lineRule="atLeast"/>
              <w:jc w:val="both"/>
              <w:rPr>
                <w:sz w:val="20"/>
              </w:rPr>
            </w:pPr>
            <w:r w:rsidRPr="00ED6A90">
              <w:rPr>
                <w:b/>
                <w:bCs/>
                <w:sz w:val="20"/>
              </w:rPr>
              <w:t>Proste kapacitete</w:t>
            </w:r>
          </w:p>
        </w:tc>
        <w:tc>
          <w:tcPr>
            <w:tcW w:w="0" w:type="auto"/>
            <w:vAlign w:val="center"/>
            <w:hideMark/>
          </w:tcPr>
          <w:p w14:paraId="05470DAD" w14:textId="77777777" w:rsidR="00ED6A90" w:rsidRPr="00ED6A90" w:rsidRDefault="00ED6A90" w:rsidP="00ED6A90">
            <w:pPr>
              <w:spacing w:line="260" w:lineRule="atLeast"/>
              <w:jc w:val="both"/>
              <w:rPr>
                <w:sz w:val="20"/>
              </w:rPr>
            </w:pPr>
            <w:r w:rsidRPr="00ED6A90">
              <w:rPr>
                <w:sz w:val="20"/>
              </w:rPr>
              <w:t>izražene v tonah/TEU na leto</w:t>
            </w:r>
          </w:p>
        </w:tc>
      </w:tr>
      <w:tr w:rsidR="00ED6A90" w:rsidRPr="00ED6A90" w14:paraId="490D1599" w14:textId="77777777" w:rsidTr="00ED6A90">
        <w:trPr>
          <w:tblCellSpacing w:w="15" w:type="dxa"/>
        </w:trPr>
        <w:tc>
          <w:tcPr>
            <w:tcW w:w="0" w:type="auto"/>
            <w:vAlign w:val="center"/>
            <w:hideMark/>
          </w:tcPr>
          <w:p w14:paraId="7F8E7EF8" w14:textId="77777777" w:rsidR="00ED6A90" w:rsidRPr="00ED6A90" w:rsidRDefault="00ED6A90" w:rsidP="00ED6A90">
            <w:pPr>
              <w:spacing w:line="260" w:lineRule="atLeast"/>
              <w:jc w:val="both"/>
              <w:rPr>
                <w:sz w:val="20"/>
              </w:rPr>
            </w:pPr>
            <w:r w:rsidRPr="00ED6A90">
              <w:rPr>
                <w:b/>
                <w:bCs/>
                <w:sz w:val="20"/>
              </w:rPr>
              <w:lastRenderedPageBreak/>
              <w:t>Identificirane pomanjkljivosti</w:t>
            </w:r>
          </w:p>
        </w:tc>
        <w:tc>
          <w:tcPr>
            <w:tcW w:w="0" w:type="auto"/>
            <w:vAlign w:val="center"/>
            <w:hideMark/>
          </w:tcPr>
          <w:p w14:paraId="18A9E6EF" w14:textId="77777777" w:rsidR="00ED6A90" w:rsidRPr="00ED6A90" w:rsidRDefault="00ED6A90" w:rsidP="00ED6A90">
            <w:pPr>
              <w:spacing w:line="260" w:lineRule="atLeast"/>
              <w:jc w:val="both"/>
              <w:rPr>
                <w:sz w:val="20"/>
              </w:rPr>
            </w:pPr>
            <w:r w:rsidRPr="00ED6A90">
              <w:rPr>
                <w:sz w:val="20"/>
              </w:rPr>
              <w:t>preobremenjenost, oddaljenost, manjkajoče zmogljivosti</w:t>
            </w:r>
          </w:p>
        </w:tc>
      </w:tr>
      <w:tr w:rsidR="00ED6A90" w:rsidRPr="00ED6A90" w14:paraId="3C4F8807" w14:textId="77777777" w:rsidTr="00ED6A90">
        <w:trPr>
          <w:tblCellSpacing w:w="15" w:type="dxa"/>
        </w:trPr>
        <w:tc>
          <w:tcPr>
            <w:tcW w:w="0" w:type="auto"/>
            <w:vAlign w:val="center"/>
            <w:hideMark/>
          </w:tcPr>
          <w:p w14:paraId="16025FF5" w14:textId="77777777" w:rsidR="00ED6A90" w:rsidRPr="00ED6A90" w:rsidRDefault="00ED6A90" w:rsidP="00ED6A90">
            <w:pPr>
              <w:spacing w:line="260" w:lineRule="atLeast"/>
              <w:jc w:val="both"/>
              <w:rPr>
                <w:sz w:val="20"/>
              </w:rPr>
            </w:pPr>
            <w:r w:rsidRPr="00ED6A90">
              <w:rPr>
                <w:b/>
                <w:bCs/>
                <w:sz w:val="20"/>
              </w:rPr>
              <w:t>Potencialne lokacije novih terminalov</w:t>
            </w:r>
          </w:p>
        </w:tc>
        <w:tc>
          <w:tcPr>
            <w:tcW w:w="0" w:type="auto"/>
            <w:vAlign w:val="center"/>
            <w:hideMark/>
          </w:tcPr>
          <w:p w14:paraId="7427F784" w14:textId="77777777" w:rsidR="00ED6A90" w:rsidRPr="00ED6A90" w:rsidRDefault="00ED6A90" w:rsidP="00ED6A90">
            <w:pPr>
              <w:spacing w:line="260" w:lineRule="atLeast"/>
              <w:jc w:val="both"/>
              <w:rPr>
                <w:sz w:val="20"/>
              </w:rPr>
            </w:pPr>
            <w:r w:rsidRPr="00ED6A90">
              <w:rPr>
                <w:sz w:val="20"/>
              </w:rPr>
              <w:t>predlogi na osnovi analize</w:t>
            </w:r>
          </w:p>
        </w:tc>
      </w:tr>
      <w:tr w:rsidR="00ED6A90" w:rsidRPr="00ED6A90" w14:paraId="728A688F" w14:textId="77777777" w:rsidTr="00ED6A90">
        <w:trPr>
          <w:tblCellSpacing w:w="15" w:type="dxa"/>
        </w:trPr>
        <w:tc>
          <w:tcPr>
            <w:tcW w:w="0" w:type="auto"/>
            <w:vAlign w:val="center"/>
            <w:hideMark/>
          </w:tcPr>
          <w:p w14:paraId="52223ECC" w14:textId="77777777" w:rsidR="00ED6A90" w:rsidRPr="00ED6A90" w:rsidRDefault="00ED6A90" w:rsidP="00ED6A90">
            <w:pPr>
              <w:spacing w:line="260" w:lineRule="atLeast"/>
              <w:jc w:val="both"/>
              <w:rPr>
                <w:sz w:val="20"/>
              </w:rPr>
            </w:pPr>
            <w:r w:rsidRPr="00ED6A90">
              <w:rPr>
                <w:b/>
                <w:bCs/>
                <w:sz w:val="20"/>
              </w:rPr>
              <w:t>Možnosti čezmejnega sodelovanja</w:t>
            </w:r>
          </w:p>
        </w:tc>
        <w:tc>
          <w:tcPr>
            <w:tcW w:w="0" w:type="auto"/>
            <w:vAlign w:val="center"/>
            <w:hideMark/>
          </w:tcPr>
          <w:p w14:paraId="06CFF22D" w14:textId="77777777" w:rsidR="00ED6A90" w:rsidRPr="00ED6A90" w:rsidRDefault="00ED6A90" w:rsidP="00ED6A90">
            <w:pPr>
              <w:spacing w:line="260" w:lineRule="atLeast"/>
              <w:jc w:val="both"/>
              <w:rPr>
                <w:sz w:val="20"/>
              </w:rPr>
            </w:pPr>
            <w:r w:rsidRPr="00ED6A90">
              <w:rPr>
                <w:sz w:val="20"/>
              </w:rPr>
              <w:t>povezave z bližnjimi terminali v sosednjih državah</w:t>
            </w:r>
          </w:p>
        </w:tc>
      </w:tr>
      <w:tr w:rsidR="00ED6A90" w:rsidRPr="00ED6A90" w14:paraId="6E342130" w14:textId="77777777" w:rsidTr="00ED6A90">
        <w:trPr>
          <w:tblCellSpacing w:w="15" w:type="dxa"/>
        </w:trPr>
        <w:tc>
          <w:tcPr>
            <w:tcW w:w="0" w:type="auto"/>
            <w:vAlign w:val="center"/>
            <w:hideMark/>
          </w:tcPr>
          <w:p w14:paraId="42DA2957" w14:textId="77777777" w:rsidR="00ED6A90" w:rsidRPr="00ED6A90" w:rsidRDefault="00ED6A90" w:rsidP="00ED6A90">
            <w:pPr>
              <w:spacing w:line="260" w:lineRule="atLeast"/>
              <w:jc w:val="both"/>
              <w:rPr>
                <w:sz w:val="20"/>
              </w:rPr>
            </w:pPr>
            <w:r w:rsidRPr="00ED6A90">
              <w:rPr>
                <w:b/>
                <w:bCs/>
                <w:sz w:val="20"/>
              </w:rPr>
              <w:t>Priporočila za ukrepanje</w:t>
            </w:r>
          </w:p>
        </w:tc>
        <w:tc>
          <w:tcPr>
            <w:tcW w:w="0" w:type="auto"/>
            <w:vAlign w:val="center"/>
            <w:hideMark/>
          </w:tcPr>
          <w:p w14:paraId="4670BDF4" w14:textId="77777777" w:rsidR="00ED6A90" w:rsidRPr="00ED6A90" w:rsidRDefault="00ED6A90" w:rsidP="00ED6A90">
            <w:pPr>
              <w:spacing w:line="260" w:lineRule="atLeast"/>
              <w:jc w:val="both"/>
              <w:rPr>
                <w:sz w:val="20"/>
              </w:rPr>
            </w:pPr>
            <w:r w:rsidRPr="00ED6A90">
              <w:rPr>
                <w:sz w:val="20"/>
              </w:rPr>
              <w:t>konkretni predlogi investicij ali izboljšav</w:t>
            </w:r>
          </w:p>
        </w:tc>
      </w:tr>
    </w:tbl>
    <w:p w14:paraId="15A391FE" w14:textId="77777777" w:rsidR="009E61A6" w:rsidRDefault="009E61A6" w:rsidP="00ED6A90">
      <w:pPr>
        <w:spacing w:line="260" w:lineRule="atLeast"/>
        <w:jc w:val="both"/>
        <w:rPr>
          <w:b/>
          <w:bCs/>
          <w:sz w:val="20"/>
        </w:rPr>
      </w:pPr>
    </w:p>
    <w:p w14:paraId="60EA2FB0" w14:textId="22BF0806" w:rsidR="00ED6A90" w:rsidRPr="00ED6A90" w:rsidRDefault="00ED6A90" w:rsidP="00ED6A90">
      <w:pPr>
        <w:spacing w:line="260" w:lineRule="atLeast"/>
        <w:jc w:val="both"/>
        <w:rPr>
          <w:b/>
          <w:bCs/>
          <w:sz w:val="20"/>
        </w:rPr>
      </w:pPr>
      <w:r w:rsidRPr="00ED6A90">
        <w:rPr>
          <w:b/>
          <w:bCs/>
          <w:sz w:val="20"/>
        </w:rPr>
        <w:t>5.3. Prikaz rezultatov</w:t>
      </w:r>
    </w:p>
    <w:p w14:paraId="13345984" w14:textId="77777777" w:rsidR="00ED6A90" w:rsidRPr="00ED6A90" w:rsidRDefault="00ED6A90" w:rsidP="00ED6A90">
      <w:pPr>
        <w:spacing w:line="260" w:lineRule="atLeast"/>
        <w:jc w:val="both"/>
        <w:rPr>
          <w:sz w:val="20"/>
        </w:rPr>
      </w:pPr>
      <w:r w:rsidRPr="00ED6A90">
        <w:rPr>
          <w:sz w:val="20"/>
        </w:rPr>
        <w:t>Rezultati morajo biti predstavljeni:</w:t>
      </w:r>
    </w:p>
    <w:p w14:paraId="5A5AE9FA" w14:textId="0627A3DC" w:rsidR="00ED6A90" w:rsidRPr="00ED6A90" w:rsidRDefault="00ED6A90" w:rsidP="003A7F2A">
      <w:pPr>
        <w:numPr>
          <w:ilvl w:val="0"/>
          <w:numId w:val="66"/>
        </w:numPr>
        <w:spacing w:line="260" w:lineRule="atLeast"/>
        <w:jc w:val="both"/>
        <w:rPr>
          <w:sz w:val="20"/>
        </w:rPr>
      </w:pPr>
      <w:r w:rsidRPr="00ED6A90">
        <w:rPr>
          <w:sz w:val="20"/>
        </w:rPr>
        <w:t xml:space="preserve">v </w:t>
      </w:r>
      <w:r w:rsidRPr="00ED6A90">
        <w:rPr>
          <w:b/>
          <w:bCs/>
          <w:sz w:val="20"/>
        </w:rPr>
        <w:t>kartografski obliki</w:t>
      </w:r>
      <w:r w:rsidRPr="00ED6A90">
        <w:rPr>
          <w:sz w:val="20"/>
        </w:rPr>
        <w:t xml:space="preserve"> (NUTS3 območja, i</w:t>
      </w:r>
      <w:r w:rsidR="009E61A6">
        <w:rPr>
          <w:sz w:val="20"/>
        </w:rPr>
        <w:t>z</w:t>
      </w:r>
      <w:r w:rsidRPr="00ED6A90">
        <w:rPr>
          <w:sz w:val="20"/>
        </w:rPr>
        <w:t>o</w:t>
      </w:r>
      <w:r w:rsidR="009E61A6">
        <w:rPr>
          <w:sz w:val="20"/>
        </w:rPr>
        <w:t>h</w:t>
      </w:r>
      <w:r w:rsidRPr="00ED6A90">
        <w:rPr>
          <w:sz w:val="20"/>
        </w:rPr>
        <w:t>rone, terminali),</w:t>
      </w:r>
    </w:p>
    <w:p w14:paraId="6CCF1188" w14:textId="77777777" w:rsidR="00ED6A90" w:rsidRPr="00ED6A90" w:rsidRDefault="00ED6A90" w:rsidP="003A7F2A">
      <w:pPr>
        <w:numPr>
          <w:ilvl w:val="0"/>
          <w:numId w:val="66"/>
        </w:numPr>
        <w:spacing w:line="260" w:lineRule="atLeast"/>
        <w:jc w:val="both"/>
        <w:rPr>
          <w:sz w:val="20"/>
        </w:rPr>
      </w:pPr>
      <w:r w:rsidRPr="00ED6A90">
        <w:rPr>
          <w:sz w:val="20"/>
        </w:rPr>
        <w:t xml:space="preserve">v </w:t>
      </w:r>
      <w:r w:rsidRPr="00ED6A90">
        <w:rPr>
          <w:b/>
          <w:bCs/>
          <w:sz w:val="20"/>
        </w:rPr>
        <w:t>tabelarni obliki</w:t>
      </w:r>
      <w:r w:rsidRPr="00ED6A90">
        <w:rPr>
          <w:sz w:val="20"/>
        </w:rPr>
        <w:t xml:space="preserve"> (glavni kazalniki),</w:t>
      </w:r>
    </w:p>
    <w:p w14:paraId="5EE075F5" w14:textId="77777777" w:rsidR="00ED6A90" w:rsidRDefault="00ED6A90" w:rsidP="003A7F2A">
      <w:pPr>
        <w:numPr>
          <w:ilvl w:val="0"/>
          <w:numId w:val="66"/>
        </w:numPr>
        <w:spacing w:line="260" w:lineRule="atLeast"/>
        <w:jc w:val="both"/>
        <w:rPr>
          <w:sz w:val="20"/>
        </w:rPr>
      </w:pPr>
      <w:r w:rsidRPr="00ED6A90">
        <w:rPr>
          <w:sz w:val="20"/>
        </w:rPr>
        <w:t xml:space="preserve">v </w:t>
      </w:r>
      <w:r w:rsidRPr="00ED6A90">
        <w:rPr>
          <w:b/>
          <w:bCs/>
          <w:sz w:val="20"/>
        </w:rPr>
        <w:t>besedilnem povzetku</w:t>
      </w:r>
      <w:r w:rsidRPr="00ED6A90">
        <w:rPr>
          <w:sz w:val="20"/>
        </w:rPr>
        <w:t xml:space="preserve"> (ključne ugotovitve in priporočila).</w:t>
      </w:r>
    </w:p>
    <w:p w14:paraId="773AB858" w14:textId="77777777" w:rsidR="009E61A6" w:rsidRPr="00ED6A90" w:rsidRDefault="009E61A6" w:rsidP="009E61A6">
      <w:pPr>
        <w:spacing w:line="260" w:lineRule="atLeast"/>
        <w:ind w:left="720"/>
        <w:jc w:val="both"/>
        <w:rPr>
          <w:sz w:val="20"/>
        </w:rPr>
      </w:pPr>
    </w:p>
    <w:p w14:paraId="641A130A" w14:textId="77777777" w:rsidR="00ED6A90" w:rsidRPr="00ED6A90" w:rsidRDefault="00ED6A90" w:rsidP="00ED6A90">
      <w:pPr>
        <w:spacing w:line="260" w:lineRule="atLeast"/>
        <w:jc w:val="both"/>
        <w:rPr>
          <w:sz w:val="20"/>
        </w:rPr>
      </w:pPr>
      <w:r w:rsidRPr="00ED6A90">
        <w:rPr>
          <w:sz w:val="20"/>
        </w:rPr>
        <w:t>Primer tabele: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606"/>
        <w:gridCol w:w="1070"/>
        <w:gridCol w:w="1134"/>
        <w:gridCol w:w="1291"/>
        <w:gridCol w:w="1619"/>
        <w:gridCol w:w="1520"/>
        <w:gridCol w:w="1388"/>
      </w:tblGrid>
      <w:tr w:rsidR="00ED6A90" w:rsidRPr="00ED6A90" w14:paraId="43649A09" w14:textId="77777777" w:rsidTr="00076432">
        <w:trPr>
          <w:tblHeader/>
          <w:tblCellSpacing w:w="15" w:type="dxa"/>
        </w:trPr>
        <w:tc>
          <w:tcPr>
            <w:tcW w:w="0" w:type="auto"/>
            <w:vAlign w:val="center"/>
            <w:hideMark/>
          </w:tcPr>
          <w:p w14:paraId="57595B12" w14:textId="77777777" w:rsidR="00ED6A90" w:rsidRPr="00ED6A90" w:rsidRDefault="00ED6A90" w:rsidP="00ED6A90">
            <w:pPr>
              <w:spacing w:line="260" w:lineRule="atLeast"/>
              <w:jc w:val="both"/>
              <w:rPr>
                <w:b/>
                <w:bCs/>
                <w:sz w:val="20"/>
              </w:rPr>
            </w:pPr>
            <w:r w:rsidRPr="00ED6A90">
              <w:rPr>
                <w:b/>
                <w:bCs/>
                <w:sz w:val="20"/>
              </w:rPr>
              <w:t>NUTS3</w:t>
            </w:r>
          </w:p>
        </w:tc>
        <w:tc>
          <w:tcPr>
            <w:tcW w:w="0" w:type="auto"/>
            <w:vAlign w:val="center"/>
            <w:hideMark/>
          </w:tcPr>
          <w:p w14:paraId="1A07A5B9" w14:textId="77777777" w:rsidR="00ED6A90" w:rsidRPr="00ED6A90" w:rsidRDefault="00ED6A90" w:rsidP="00ED6A90">
            <w:pPr>
              <w:spacing w:line="260" w:lineRule="atLeast"/>
              <w:jc w:val="both"/>
              <w:rPr>
                <w:b/>
                <w:bCs/>
                <w:sz w:val="20"/>
              </w:rPr>
            </w:pPr>
            <w:r w:rsidRPr="00ED6A90">
              <w:rPr>
                <w:b/>
                <w:bCs/>
                <w:sz w:val="20"/>
              </w:rPr>
              <w:t>Št. terminalov</w:t>
            </w:r>
          </w:p>
        </w:tc>
        <w:tc>
          <w:tcPr>
            <w:tcW w:w="0" w:type="auto"/>
            <w:vAlign w:val="center"/>
            <w:hideMark/>
          </w:tcPr>
          <w:p w14:paraId="326D5810" w14:textId="77777777" w:rsidR="00ED6A90" w:rsidRPr="00ED6A90" w:rsidRDefault="00ED6A90" w:rsidP="00ED6A90">
            <w:pPr>
              <w:spacing w:line="260" w:lineRule="atLeast"/>
              <w:jc w:val="both"/>
              <w:rPr>
                <w:b/>
                <w:bCs/>
                <w:sz w:val="20"/>
              </w:rPr>
            </w:pPr>
            <w:r w:rsidRPr="00ED6A90">
              <w:rPr>
                <w:b/>
                <w:bCs/>
                <w:sz w:val="20"/>
              </w:rPr>
              <w:t>Pokritost znotraj 1h (%)</w:t>
            </w:r>
          </w:p>
        </w:tc>
        <w:tc>
          <w:tcPr>
            <w:tcW w:w="0" w:type="auto"/>
            <w:vAlign w:val="center"/>
            <w:hideMark/>
          </w:tcPr>
          <w:p w14:paraId="27D83DF3" w14:textId="77777777" w:rsidR="00ED6A90" w:rsidRPr="00ED6A90" w:rsidRDefault="00ED6A90" w:rsidP="00ED6A90">
            <w:pPr>
              <w:spacing w:line="260" w:lineRule="atLeast"/>
              <w:jc w:val="both"/>
              <w:rPr>
                <w:b/>
                <w:bCs/>
                <w:sz w:val="20"/>
              </w:rPr>
            </w:pPr>
            <w:r w:rsidRPr="00ED6A90">
              <w:rPr>
                <w:b/>
                <w:bCs/>
                <w:sz w:val="20"/>
              </w:rPr>
              <w:t>Izkoriščenost (%)</w:t>
            </w:r>
          </w:p>
        </w:tc>
        <w:tc>
          <w:tcPr>
            <w:tcW w:w="0" w:type="auto"/>
            <w:vAlign w:val="center"/>
            <w:hideMark/>
          </w:tcPr>
          <w:p w14:paraId="2DCD487A" w14:textId="77777777" w:rsidR="00ED6A90" w:rsidRPr="00ED6A90" w:rsidRDefault="00ED6A90" w:rsidP="00ED6A90">
            <w:pPr>
              <w:spacing w:line="260" w:lineRule="atLeast"/>
              <w:jc w:val="both"/>
              <w:rPr>
                <w:b/>
                <w:bCs/>
                <w:sz w:val="20"/>
              </w:rPr>
            </w:pPr>
            <w:r w:rsidRPr="00ED6A90">
              <w:rPr>
                <w:b/>
                <w:bCs/>
                <w:sz w:val="20"/>
              </w:rPr>
              <w:t>Povpraševanje &gt;400 km (t/leto)</w:t>
            </w:r>
          </w:p>
        </w:tc>
        <w:tc>
          <w:tcPr>
            <w:tcW w:w="0" w:type="auto"/>
            <w:vAlign w:val="center"/>
            <w:hideMark/>
          </w:tcPr>
          <w:p w14:paraId="376248D0" w14:textId="77777777" w:rsidR="00ED6A90" w:rsidRPr="00ED6A90" w:rsidRDefault="00ED6A90" w:rsidP="00ED6A90">
            <w:pPr>
              <w:spacing w:line="260" w:lineRule="atLeast"/>
              <w:jc w:val="both"/>
              <w:rPr>
                <w:b/>
                <w:bCs/>
                <w:sz w:val="20"/>
              </w:rPr>
            </w:pPr>
            <w:r w:rsidRPr="00ED6A90">
              <w:rPr>
                <w:b/>
                <w:bCs/>
                <w:sz w:val="20"/>
              </w:rPr>
              <w:t>Potreba po novi zmogljivosti (t/leto)</w:t>
            </w:r>
          </w:p>
        </w:tc>
        <w:tc>
          <w:tcPr>
            <w:tcW w:w="0" w:type="auto"/>
            <w:vAlign w:val="center"/>
            <w:hideMark/>
          </w:tcPr>
          <w:p w14:paraId="50901AE5" w14:textId="77777777" w:rsidR="00ED6A90" w:rsidRPr="00ED6A90" w:rsidRDefault="00ED6A90" w:rsidP="00ED6A90">
            <w:pPr>
              <w:spacing w:line="260" w:lineRule="atLeast"/>
              <w:jc w:val="both"/>
              <w:rPr>
                <w:b/>
                <w:bCs/>
                <w:sz w:val="20"/>
              </w:rPr>
            </w:pPr>
            <w:r w:rsidRPr="00ED6A90">
              <w:rPr>
                <w:b/>
                <w:bCs/>
                <w:sz w:val="20"/>
              </w:rPr>
              <w:t>Status</w:t>
            </w:r>
          </w:p>
        </w:tc>
      </w:tr>
      <w:tr w:rsidR="00ED6A90" w:rsidRPr="00ED6A90" w14:paraId="52A13253" w14:textId="77777777" w:rsidTr="00076432">
        <w:trPr>
          <w:tblCellSpacing w:w="15" w:type="dxa"/>
        </w:trPr>
        <w:tc>
          <w:tcPr>
            <w:tcW w:w="0" w:type="auto"/>
            <w:vAlign w:val="center"/>
            <w:hideMark/>
          </w:tcPr>
          <w:p w14:paraId="057612C1" w14:textId="77777777" w:rsidR="00ED6A90" w:rsidRPr="00ED6A90" w:rsidRDefault="00ED6A90" w:rsidP="00ED6A90">
            <w:pPr>
              <w:spacing w:line="260" w:lineRule="atLeast"/>
              <w:jc w:val="both"/>
              <w:rPr>
                <w:sz w:val="20"/>
              </w:rPr>
            </w:pPr>
            <w:r w:rsidRPr="00ED6A90">
              <w:rPr>
                <w:sz w:val="20"/>
              </w:rPr>
              <w:t>Osrednjeslovenska</w:t>
            </w:r>
          </w:p>
        </w:tc>
        <w:tc>
          <w:tcPr>
            <w:tcW w:w="0" w:type="auto"/>
            <w:vAlign w:val="center"/>
            <w:hideMark/>
          </w:tcPr>
          <w:p w14:paraId="1DBA3488" w14:textId="77777777" w:rsidR="00ED6A90" w:rsidRPr="00ED6A90" w:rsidRDefault="00ED6A90" w:rsidP="00ED6A90">
            <w:pPr>
              <w:spacing w:line="260" w:lineRule="atLeast"/>
              <w:jc w:val="both"/>
              <w:rPr>
                <w:sz w:val="20"/>
              </w:rPr>
            </w:pPr>
            <w:r w:rsidRPr="00ED6A90">
              <w:rPr>
                <w:sz w:val="20"/>
              </w:rPr>
              <w:t>3</w:t>
            </w:r>
          </w:p>
        </w:tc>
        <w:tc>
          <w:tcPr>
            <w:tcW w:w="0" w:type="auto"/>
            <w:vAlign w:val="center"/>
            <w:hideMark/>
          </w:tcPr>
          <w:p w14:paraId="0B7E04A6" w14:textId="77777777" w:rsidR="00ED6A90" w:rsidRPr="00ED6A90" w:rsidRDefault="00ED6A90" w:rsidP="00ED6A90">
            <w:pPr>
              <w:spacing w:line="260" w:lineRule="atLeast"/>
              <w:jc w:val="both"/>
              <w:rPr>
                <w:sz w:val="20"/>
              </w:rPr>
            </w:pPr>
            <w:r w:rsidRPr="00ED6A90">
              <w:rPr>
                <w:sz w:val="20"/>
              </w:rPr>
              <w:t>95</w:t>
            </w:r>
          </w:p>
        </w:tc>
        <w:tc>
          <w:tcPr>
            <w:tcW w:w="0" w:type="auto"/>
            <w:vAlign w:val="center"/>
            <w:hideMark/>
          </w:tcPr>
          <w:p w14:paraId="7C851377" w14:textId="77777777" w:rsidR="00ED6A90" w:rsidRPr="00ED6A90" w:rsidRDefault="00ED6A90" w:rsidP="00ED6A90">
            <w:pPr>
              <w:spacing w:line="260" w:lineRule="atLeast"/>
              <w:jc w:val="both"/>
              <w:rPr>
                <w:sz w:val="20"/>
              </w:rPr>
            </w:pPr>
            <w:r w:rsidRPr="00ED6A90">
              <w:rPr>
                <w:sz w:val="20"/>
              </w:rPr>
              <w:t>88</w:t>
            </w:r>
          </w:p>
        </w:tc>
        <w:tc>
          <w:tcPr>
            <w:tcW w:w="0" w:type="auto"/>
            <w:vAlign w:val="center"/>
            <w:hideMark/>
          </w:tcPr>
          <w:p w14:paraId="1848C128" w14:textId="77777777" w:rsidR="00ED6A90" w:rsidRPr="00ED6A90" w:rsidRDefault="00ED6A90" w:rsidP="00ED6A90">
            <w:pPr>
              <w:spacing w:line="260" w:lineRule="atLeast"/>
              <w:jc w:val="both"/>
              <w:rPr>
                <w:sz w:val="20"/>
              </w:rPr>
            </w:pPr>
            <w:r w:rsidRPr="00ED6A90">
              <w:rPr>
                <w:sz w:val="20"/>
              </w:rPr>
              <w:t>9.500.000</w:t>
            </w:r>
          </w:p>
        </w:tc>
        <w:tc>
          <w:tcPr>
            <w:tcW w:w="0" w:type="auto"/>
            <w:vAlign w:val="center"/>
            <w:hideMark/>
          </w:tcPr>
          <w:p w14:paraId="3A26D800" w14:textId="77777777" w:rsidR="00ED6A90" w:rsidRPr="00ED6A90" w:rsidRDefault="00ED6A90" w:rsidP="00ED6A90">
            <w:pPr>
              <w:spacing w:line="260" w:lineRule="atLeast"/>
              <w:jc w:val="both"/>
              <w:rPr>
                <w:sz w:val="20"/>
              </w:rPr>
            </w:pPr>
            <w:r w:rsidRPr="00ED6A90">
              <w:rPr>
                <w:sz w:val="20"/>
              </w:rPr>
              <w:t>1.200.000</w:t>
            </w:r>
          </w:p>
        </w:tc>
        <w:tc>
          <w:tcPr>
            <w:tcW w:w="0" w:type="auto"/>
            <w:vAlign w:val="center"/>
            <w:hideMark/>
          </w:tcPr>
          <w:p w14:paraId="7F3941E0" w14:textId="77777777" w:rsidR="00ED6A90" w:rsidRPr="00ED6A90" w:rsidRDefault="00ED6A90" w:rsidP="00ED6A90">
            <w:pPr>
              <w:spacing w:line="260" w:lineRule="atLeast"/>
              <w:jc w:val="both"/>
              <w:rPr>
                <w:sz w:val="20"/>
              </w:rPr>
            </w:pPr>
            <w:r w:rsidRPr="00ED6A90">
              <w:rPr>
                <w:sz w:val="20"/>
              </w:rPr>
              <w:t>visoka obremenjenost</w:t>
            </w:r>
          </w:p>
        </w:tc>
      </w:tr>
      <w:tr w:rsidR="00ED6A90" w:rsidRPr="00ED6A90" w14:paraId="0F5E7E52" w14:textId="77777777" w:rsidTr="00076432">
        <w:trPr>
          <w:tblCellSpacing w:w="15" w:type="dxa"/>
        </w:trPr>
        <w:tc>
          <w:tcPr>
            <w:tcW w:w="0" w:type="auto"/>
            <w:vAlign w:val="center"/>
            <w:hideMark/>
          </w:tcPr>
          <w:p w14:paraId="0D146F0D" w14:textId="77777777" w:rsidR="00ED6A90" w:rsidRPr="00ED6A90" w:rsidRDefault="00ED6A90" w:rsidP="00ED6A90">
            <w:pPr>
              <w:spacing w:line="260" w:lineRule="atLeast"/>
              <w:jc w:val="both"/>
              <w:rPr>
                <w:sz w:val="20"/>
              </w:rPr>
            </w:pPr>
            <w:r w:rsidRPr="00ED6A90">
              <w:rPr>
                <w:sz w:val="20"/>
              </w:rPr>
              <w:t>Podravska</w:t>
            </w:r>
          </w:p>
        </w:tc>
        <w:tc>
          <w:tcPr>
            <w:tcW w:w="0" w:type="auto"/>
            <w:vAlign w:val="center"/>
            <w:hideMark/>
          </w:tcPr>
          <w:p w14:paraId="63F4F17B" w14:textId="77777777" w:rsidR="00ED6A90" w:rsidRPr="00ED6A90" w:rsidRDefault="00ED6A90" w:rsidP="00ED6A90">
            <w:pPr>
              <w:spacing w:line="260" w:lineRule="atLeast"/>
              <w:jc w:val="both"/>
              <w:rPr>
                <w:sz w:val="20"/>
              </w:rPr>
            </w:pPr>
            <w:r w:rsidRPr="00ED6A90">
              <w:rPr>
                <w:sz w:val="20"/>
              </w:rPr>
              <w:t>2</w:t>
            </w:r>
          </w:p>
        </w:tc>
        <w:tc>
          <w:tcPr>
            <w:tcW w:w="0" w:type="auto"/>
            <w:vAlign w:val="center"/>
            <w:hideMark/>
          </w:tcPr>
          <w:p w14:paraId="46E0D885" w14:textId="77777777" w:rsidR="00ED6A90" w:rsidRPr="00ED6A90" w:rsidRDefault="00ED6A90" w:rsidP="00ED6A90">
            <w:pPr>
              <w:spacing w:line="260" w:lineRule="atLeast"/>
              <w:jc w:val="both"/>
              <w:rPr>
                <w:sz w:val="20"/>
              </w:rPr>
            </w:pPr>
            <w:r w:rsidRPr="00ED6A90">
              <w:rPr>
                <w:sz w:val="20"/>
              </w:rPr>
              <w:t>80</w:t>
            </w:r>
          </w:p>
        </w:tc>
        <w:tc>
          <w:tcPr>
            <w:tcW w:w="0" w:type="auto"/>
            <w:vAlign w:val="center"/>
            <w:hideMark/>
          </w:tcPr>
          <w:p w14:paraId="3ADF422E" w14:textId="77777777" w:rsidR="00ED6A90" w:rsidRPr="00ED6A90" w:rsidRDefault="00ED6A90" w:rsidP="00ED6A90">
            <w:pPr>
              <w:spacing w:line="260" w:lineRule="atLeast"/>
              <w:jc w:val="both"/>
              <w:rPr>
                <w:sz w:val="20"/>
              </w:rPr>
            </w:pPr>
            <w:r w:rsidRPr="00ED6A90">
              <w:rPr>
                <w:sz w:val="20"/>
              </w:rPr>
              <w:t>72</w:t>
            </w:r>
          </w:p>
        </w:tc>
        <w:tc>
          <w:tcPr>
            <w:tcW w:w="0" w:type="auto"/>
            <w:vAlign w:val="center"/>
            <w:hideMark/>
          </w:tcPr>
          <w:p w14:paraId="21FAACB7" w14:textId="77777777" w:rsidR="00ED6A90" w:rsidRPr="00ED6A90" w:rsidRDefault="00ED6A90" w:rsidP="00ED6A90">
            <w:pPr>
              <w:spacing w:line="260" w:lineRule="atLeast"/>
              <w:jc w:val="both"/>
              <w:rPr>
                <w:sz w:val="20"/>
              </w:rPr>
            </w:pPr>
            <w:r w:rsidRPr="00ED6A90">
              <w:rPr>
                <w:sz w:val="20"/>
              </w:rPr>
              <w:t>6.100.000</w:t>
            </w:r>
          </w:p>
        </w:tc>
        <w:tc>
          <w:tcPr>
            <w:tcW w:w="0" w:type="auto"/>
            <w:vAlign w:val="center"/>
            <w:hideMark/>
          </w:tcPr>
          <w:p w14:paraId="28C09F54" w14:textId="77777777" w:rsidR="00ED6A90" w:rsidRPr="00ED6A90" w:rsidRDefault="00ED6A90" w:rsidP="00ED6A90">
            <w:pPr>
              <w:spacing w:line="260" w:lineRule="atLeast"/>
              <w:jc w:val="both"/>
              <w:rPr>
                <w:sz w:val="20"/>
              </w:rPr>
            </w:pPr>
            <w:r w:rsidRPr="00ED6A90">
              <w:rPr>
                <w:sz w:val="20"/>
              </w:rPr>
              <w:t>0</w:t>
            </w:r>
          </w:p>
        </w:tc>
        <w:tc>
          <w:tcPr>
            <w:tcW w:w="0" w:type="auto"/>
            <w:vAlign w:val="center"/>
            <w:hideMark/>
          </w:tcPr>
          <w:p w14:paraId="00AD31DC" w14:textId="77777777" w:rsidR="00ED6A90" w:rsidRPr="00ED6A90" w:rsidRDefault="00ED6A90" w:rsidP="00ED6A90">
            <w:pPr>
              <w:spacing w:line="260" w:lineRule="atLeast"/>
              <w:jc w:val="both"/>
              <w:rPr>
                <w:sz w:val="20"/>
              </w:rPr>
            </w:pPr>
            <w:r w:rsidRPr="00ED6A90">
              <w:rPr>
                <w:sz w:val="20"/>
              </w:rPr>
              <w:t>zadostno</w:t>
            </w:r>
          </w:p>
        </w:tc>
      </w:tr>
      <w:tr w:rsidR="00ED6A90" w:rsidRPr="00ED6A90" w14:paraId="41778BCC" w14:textId="77777777" w:rsidTr="00076432">
        <w:trPr>
          <w:tblCellSpacing w:w="15" w:type="dxa"/>
        </w:trPr>
        <w:tc>
          <w:tcPr>
            <w:tcW w:w="0" w:type="auto"/>
            <w:vAlign w:val="center"/>
            <w:hideMark/>
          </w:tcPr>
          <w:p w14:paraId="3720C883" w14:textId="77777777" w:rsidR="00ED6A90" w:rsidRPr="00ED6A90" w:rsidRDefault="00ED6A90" w:rsidP="00ED6A90">
            <w:pPr>
              <w:spacing w:line="260" w:lineRule="atLeast"/>
              <w:jc w:val="both"/>
              <w:rPr>
                <w:sz w:val="20"/>
              </w:rPr>
            </w:pPr>
            <w:r w:rsidRPr="00ED6A90">
              <w:rPr>
                <w:sz w:val="20"/>
              </w:rPr>
              <w:t>Pomurska</w:t>
            </w:r>
          </w:p>
        </w:tc>
        <w:tc>
          <w:tcPr>
            <w:tcW w:w="0" w:type="auto"/>
            <w:vAlign w:val="center"/>
            <w:hideMark/>
          </w:tcPr>
          <w:p w14:paraId="7FB91BD2" w14:textId="77777777" w:rsidR="00ED6A90" w:rsidRPr="00ED6A90" w:rsidRDefault="00ED6A90" w:rsidP="00ED6A90">
            <w:pPr>
              <w:spacing w:line="260" w:lineRule="atLeast"/>
              <w:jc w:val="both"/>
              <w:rPr>
                <w:sz w:val="20"/>
              </w:rPr>
            </w:pPr>
            <w:r w:rsidRPr="00ED6A90">
              <w:rPr>
                <w:sz w:val="20"/>
              </w:rPr>
              <w:t>0</w:t>
            </w:r>
          </w:p>
        </w:tc>
        <w:tc>
          <w:tcPr>
            <w:tcW w:w="0" w:type="auto"/>
            <w:vAlign w:val="center"/>
            <w:hideMark/>
          </w:tcPr>
          <w:p w14:paraId="7B6D41B8" w14:textId="77777777" w:rsidR="00ED6A90" w:rsidRPr="00ED6A90" w:rsidRDefault="00ED6A90" w:rsidP="00ED6A90">
            <w:pPr>
              <w:spacing w:line="260" w:lineRule="atLeast"/>
              <w:jc w:val="both"/>
              <w:rPr>
                <w:sz w:val="20"/>
              </w:rPr>
            </w:pPr>
            <w:r w:rsidRPr="00ED6A90">
              <w:rPr>
                <w:sz w:val="20"/>
              </w:rPr>
              <w:t>40</w:t>
            </w:r>
          </w:p>
        </w:tc>
        <w:tc>
          <w:tcPr>
            <w:tcW w:w="0" w:type="auto"/>
            <w:vAlign w:val="center"/>
            <w:hideMark/>
          </w:tcPr>
          <w:p w14:paraId="297F288E" w14:textId="77777777" w:rsidR="00ED6A90" w:rsidRPr="00ED6A90" w:rsidRDefault="00ED6A90" w:rsidP="00ED6A90">
            <w:pPr>
              <w:spacing w:line="260" w:lineRule="atLeast"/>
              <w:jc w:val="both"/>
              <w:rPr>
                <w:sz w:val="20"/>
              </w:rPr>
            </w:pPr>
            <w:r w:rsidRPr="00ED6A90">
              <w:rPr>
                <w:sz w:val="20"/>
              </w:rPr>
              <w:t>–</w:t>
            </w:r>
          </w:p>
        </w:tc>
        <w:tc>
          <w:tcPr>
            <w:tcW w:w="0" w:type="auto"/>
            <w:vAlign w:val="center"/>
            <w:hideMark/>
          </w:tcPr>
          <w:p w14:paraId="0E439B0B" w14:textId="77777777" w:rsidR="00ED6A90" w:rsidRPr="00ED6A90" w:rsidRDefault="00ED6A90" w:rsidP="00ED6A90">
            <w:pPr>
              <w:spacing w:line="260" w:lineRule="atLeast"/>
              <w:jc w:val="both"/>
              <w:rPr>
                <w:sz w:val="20"/>
              </w:rPr>
            </w:pPr>
            <w:r w:rsidRPr="00ED6A90">
              <w:rPr>
                <w:sz w:val="20"/>
              </w:rPr>
              <w:t>2.400.000</w:t>
            </w:r>
          </w:p>
        </w:tc>
        <w:tc>
          <w:tcPr>
            <w:tcW w:w="0" w:type="auto"/>
            <w:vAlign w:val="center"/>
            <w:hideMark/>
          </w:tcPr>
          <w:p w14:paraId="529FA519" w14:textId="77777777" w:rsidR="00ED6A90" w:rsidRPr="00ED6A90" w:rsidRDefault="00ED6A90" w:rsidP="00ED6A90">
            <w:pPr>
              <w:spacing w:line="260" w:lineRule="atLeast"/>
              <w:jc w:val="both"/>
              <w:rPr>
                <w:sz w:val="20"/>
              </w:rPr>
            </w:pPr>
            <w:r w:rsidRPr="00ED6A90">
              <w:rPr>
                <w:sz w:val="20"/>
              </w:rPr>
              <w:t>1.000.000</w:t>
            </w:r>
          </w:p>
        </w:tc>
        <w:tc>
          <w:tcPr>
            <w:tcW w:w="0" w:type="auto"/>
            <w:vAlign w:val="center"/>
            <w:hideMark/>
          </w:tcPr>
          <w:p w14:paraId="518DA173" w14:textId="77777777" w:rsidR="00ED6A90" w:rsidRPr="00ED6A90" w:rsidRDefault="00ED6A90" w:rsidP="00ED6A90">
            <w:pPr>
              <w:spacing w:line="260" w:lineRule="atLeast"/>
              <w:jc w:val="both"/>
              <w:rPr>
                <w:sz w:val="20"/>
              </w:rPr>
            </w:pPr>
            <w:r w:rsidRPr="00ED6A90">
              <w:rPr>
                <w:sz w:val="20"/>
              </w:rPr>
              <w:t>brez dostopa</w:t>
            </w:r>
          </w:p>
        </w:tc>
      </w:tr>
    </w:tbl>
    <w:p w14:paraId="223AF4D7" w14:textId="1D4F1E6C" w:rsidR="00ED6A90" w:rsidRPr="00ED6A90" w:rsidRDefault="00ED6A90" w:rsidP="00ED6A90">
      <w:pPr>
        <w:spacing w:line="260" w:lineRule="atLeast"/>
        <w:jc w:val="both"/>
        <w:rPr>
          <w:sz w:val="20"/>
        </w:rPr>
      </w:pPr>
    </w:p>
    <w:p w14:paraId="4ACFACE1" w14:textId="77777777" w:rsidR="00ED6A90" w:rsidRPr="00ED6A90" w:rsidRDefault="00ED6A90" w:rsidP="00ED6A90">
      <w:pPr>
        <w:spacing w:line="260" w:lineRule="atLeast"/>
        <w:jc w:val="both"/>
        <w:rPr>
          <w:b/>
          <w:bCs/>
          <w:sz w:val="20"/>
        </w:rPr>
      </w:pPr>
      <w:r w:rsidRPr="00ED6A90">
        <w:rPr>
          <w:b/>
          <w:bCs/>
          <w:sz w:val="20"/>
        </w:rPr>
        <w:t>6. Kartografski prikazi</w:t>
      </w:r>
    </w:p>
    <w:p w14:paraId="1C28063D" w14:textId="3F247F83" w:rsidR="00ED6A90" w:rsidRPr="00ED6A90" w:rsidRDefault="00ED6A90" w:rsidP="00ED6A90">
      <w:pPr>
        <w:spacing w:line="260" w:lineRule="atLeast"/>
        <w:jc w:val="both"/>
        <w:rPr>
          <w:sz w:val="20"/>
        </w:rPr>
      </w:pPr>
      <w:r w:rsidRPr="00ED6A90">
        <w:rPr>
          <w:sz w:val="20"/>
        </w:rPr>
        <w:t>Poročilo mora vsebovati</w:t>
      </w:r>
      <w:r w:rsidR="00EF5F17">
        <w:rPr>
          <w:b/>
          <w:bCs/>
          <w:sz w:val="20"/>
        </w:rPr>
        <w:t xml:space="preserve"> naslednje </w:t>
      </w:r>
      <w:r w:rsidRPr="00ED6A90">
        <w:rPr>
          <w:b/>
          <w:bCs/>
          <w:sz w:val="20"/>
        </w:rPr>
        <w:t>karte</w:t>
      </w:r>
      <w:r w:rsidR="00EF5F17">
        <w:rPr>
          <w:b/>
          <w:bCs/>
          <w:sz w:val="20"/>
        </w:rPr>
        <w:t>:</w:t>
      </w:r>
      <w:r w:rsidRPr="00ED6A90">
        <w:rPr>
          <w:sz w:val="20"/>
        </w:rPr>
        <w:t xml:space="preserve"> </w:t>
      </w:r>
    </w:p>
    <w:p w14:paraId="4684051C" w14:textId="627BAFF2" w:rsidR="00ED6A90" w:rsidRPr="00ED6A90" w:rsidRDefault="00ED6A90" w:rsidP="00ED6A90">
      <w:pPr>
        <w:spacing w:line="260" w:lineRule="atLeast"/>
        <w:jc w:val="both"/>
        <w:rPr>
          <w:b/>
          <w:bCs/>
          <w:sz w:val="20"/>
        </w:rPr>
      </w:pPr>
    </w:p>
    <w:p w14:paraId="51C4F0CB" w14:textId="01F32773" w:rsidR="00ED6A90" w:rsidRPr="00ED6A90" w:rsidRDefault="00ED6A90" w:rsidP="003A7F2A">
      <w:pPr>
        <w:numPr>
          <w:ilvl w:val="0"/>
          <w:numId w:val="67"/>
        </w:numPr>
        <w:spacing w:line="260" w:lineRule="atLeast"/>
        <w:jc w:val="both"/>
        <w:rPr>
          <w:sz w:val="20"/>
        </w:rPr>
      </w:pPr>
      <w:r w:rsidRPr="00ED6A90">
        <w:rPr>
          <w:b/>
          <w:bCs/>
          <w:sz w:val="20"/>
        </w:rPr>
        <w:t>Karta 1:</w:t>
      </w:r>
      <w:r w:rsidRPr="00ED6A90">
        <w:rPr>
          <w:sz w:val="20"/>
        </w:rPr>
        <w:t xml:space="preserve"> Lokacije vseh obstoječih </w:t>
      </w:r>
      <w:r w:rsidR="00EF5F17">
        <w:rPr>
          <w:sz w:val="20"/>
        </w:rPr>
        <w:t>MMTT</w:t>
      </w:r>
      <w:r w:rsidR="00EF5F17" w:rsidRPr="00ED6A90">
        <w:rPr>
          <w:sz w:val="20"/>
        </w:rPr>
        <w:t xml:space="preserve"> </w:t>
      </w:r>
      <w:r w:rsidRPr="00ED6A90">
        <w:rPr>
          <w:sz w:val="20"/>
        </w:rPr>
        <w:t xml:space="preserve">(TEN-T in ostalih) z atributi (kapaciteta, </w:t>
      </w:r>
      <w:r w:rsidR="00EF5F17">
        <w:rPr>
          <w:sz w:val="20"/>
        </w:rPr>
        <w:t>prekladalna storitev</w:t>
      </w:r>
      <w:r w:rsidR="009E61A6">
        <w:rPr>
          <w:sz w:val="20"/>
        </w:rPr>
        <w:t>,..</w:t>
      </w:r>
      <w:r w:rsidRPr="00ED6A90">
        <w:rPr>
          <w:sz w:val="20"/>
        </w:rPr>
        <w:t>).</w:t>
      </w:r>
    </w:p>
    <w:p w14:paraId="0B566BA0" w14:textId="791FEE75" w:rsidR="00ED6A90" w:rsidRPr="00ED6A90" w:rsidRDefault="00ED6A90" w:rsidP="003A7F2A">
      <w:pPr>
        <w:numPr>
          <w:ilvl w:val="0"/>
          <w:numId w:val="67"/>
        </w:numPr>
        <w:spacing w:line="260" w:lineRule="atLeast"/>
        <w:jc w:val="both"/>
        <w:rPr>
          <w:sz w:val="20"/>
        </w:rPr>
      </w:pPr>
      <w:r w:rsidRPr="00ED6A90">
        <w:rPr>
          <w:b/>
          <w:bCs/>
          <w:sz w:val="20"/>
        </w:rPr>
        <w:t>Karta 2:</w:t>
      </w:r>
      <w:r w:rsidRPr="00ED6A90">
        <w:rPr>
          <w:sz w:val="20"/>
        </w:rPr>
        <w:t xml:space="preserve"> Območja dostopnosti (</w:t>
      </w:r>
      <w:r w:rsidR="00EF5F17" w:rsidRPr="00ED6A90">
        <w:rPr>
          <w:sz w:val="20"/>
        </w:rPr>
        <w:t>izohrone</w:t>
      </w:r>
      <w:r w:rsidRPr="00ED6A90">
        <w:rPr>
          <w:sz w:val="20"/>
        </w:rPr>
        <w:t xml:space="preserve"> 1h</w:t>
      </w:r>
      <w:r w:rsidR="00EF5F17">
        <w:rPr>
          <w:sz w:val="20"/>
        </w:rPr>
        <w:t xml:space="preserve"> in </w:t>
      </w:r>
      <w:r w:rsidRPr="00ED6A90">
        <w:rPr>
          <w:sz w:val="20"/>
        </w:rPr>
        <w:t>/</w:t>
      </w:r>
      <w:r w:rsidR="00EF5F17">
        <w:rPr>
          <w:sz w:val="20"/>
        </w:rPr>
        <w:t xml:space="preserve"> ali </w:t>
      </w:r>
      <w:r w:rsidRPr="00ED6A90">
        <w:rPr>
          <w:sz w:val="20"/>
        </w:rPr>
        <w:t>2h).</w:t>
      </w:r>
    </w:p>
    <w:p w14:paraId="0D6B7E5E" w14:textId="590C06CC" w:rsidR="00ED6A90" w:rsidRPr="00ED6A90" w:rsidRDefault="00ED6A90" w:rsidP="003A7F2A">
      <w:pPr>
        <w:numPr>
          <w:ilvl w:val="0"/>
          <w:numId w:val="67"/>
        </w:numPr>
        <w:spacing w:line="260" w:lineRule="atLeast"/>
        <w:jc w:val="both"/>
        <w:rPr>
          <w:sz w:val="20"/>
        </w:rPr>
      </w:pPr>
      <w:r w:rsidRPr="00ED6A90">
        <w:rPr>
          <w:b/>
          <w:bCs/>
          <w:sz w:val="20"/>
        </w:rPr>
        <w:t>Karta 3:</w:t>
      </w:r>
      <w:r w:rsidRPr="00ED6A90">
        <w:rPr>
          <w:sz w:val="20"/>
        </w:rPr>
        <w:t xml:space="preserve"> Tovorni tokovi po </w:t>
      </w:r>
      <w:r w:rsidR="0098402D">
        <w:rPr>
          <w:sz w:val="20"/>
        </w:rPr>
        <w:t>Evropskih prometnih</w:t>
      </w:r>
      <w:r w:rsidR="0098402D" w:rsidRPr="00ED6A90">
        <w:rPr>
          <w:sz w:val="20"/>
        </w:rPr>
        <w:t xml:space="preserve"> </w:t>
      </w:r>
      <w:r w:rsidRPr="00ED6A90">
        <w:rPr>
          <w:sz w:val="20"/>
        </w:rPr>
        <w:t>koridorjih (cesta, železnica).</w:t>
      </w:r>
    </w:p>
    <w:p w14:paraId="6FDB9A30" w14:textId="77777777" w:rsidR="00ED6A90" w:rsidRPr="00ED6A90" w:rsidRDefault="00ED6A90" w:rsidP="003A7F2A">
      <w:pPr>
        <w:numPr>
          <w:ilvl w:val="0"/>
          <w:numId w:val="67"/>
        </w:numPr>
        <w:spacing w:line="260" w:lineRule="atLeast"/>
        <w:jc w:val="both"/>
        <w:rPr>
          <w:sz w:val="20"/>
        </w:rPr>
      </w:pPr>
      <w:r w:rsidRPr="00ED6A90">
        <w:rPr>
          <w:b/>
          <w:bCs/>
          <w:sz w:val="20"/>
        </w:rPr>
        <w:t>Karta 4:</w:t>
      </w:r>
      <w:r w:rsidRPr="00ED6A90">
        <w:rPr>
          <w:sz w:val="20"/>
        </w:rPr>
        <w:t xml:space="preserve"> Območja brez dostopa do terminalov.</w:t>
      </w:r>
    </w:p>
    <w:p w14:paraId="56B70C90" w14:textId="77777777" w:rsidR="00ED6A90" w:rsidRPr="00ED6A90" w:rsidRDefault="00ED6A90" w:rsidP="003A7F2A">
      <w:pPr>
        <w:numPr>
          <w:ilvl w:val="0"/>
          <w:numId w:val="67"/>
        </w:numPr>
        <w:spacing w:line="260" w:lineRule="atLeast"/>
        <w:jc w:val="both"/>
        <w:rPr>
          <w:sz w:val="20"/>
        </w:rPr>
      </w:pPr>
      <w:r w:rsidRPr="00ED6A90">
        <w:rPr>
          <w:b/>
          <w:bCs/>
          <w:sz w:val="20"/>
        </w:rPr>
        <w:t>Karta 5:</w:t>
      </w:r>
      <w:r w:rsidRPr="00ED6A90">
        <w:rPr>
          <w:sz w:val="20"/>
        </w:rPr>
        <w:t xml:space="preserve"> Predlogi novih terminalov in lokacij za razširitve.</w:t>
      </w:r>
    </w:p>
    <w:p w14:paraId="4769C428" w14:textId="499F7781" w:rsidR="00ED6A90" w:rsidRPr="00ED6A90" w:rsidRDefault="00ED6A90" w:rsidP="003A7F2A">
      <w:pPr>
        <w:numPr>
          <w:ilvl w:val="0"/>
          <w:numId w:val="67"/>
        </w:numPr>
        <w:spacing w:line="260" w:lineRule="atLeast"/>
        <w:jc w:val="both"/>
        <w:rPr>
          <w:sz w:val="20"/>
        </w:rPr>
      </w:pPr>
      <w:r w:rsidRPr="00ED6A90">
        <w:rPr>
          <w:b/>
          <w:bCs/>
          <w:sz w:val="20"/>
        </w:rPr>
        <w:t>Karta 6:</w:t>
      </w:r>
      <w:r w:rsidRPr="00ED6A90">
        <w:rPr>
          <w:sz w:val="20"/>
        </w:rPr>
        <w:t xml:space="preserve"> Potencialne čezmejne povezave </w:t>
      </w:r>
    </w:p>
    <w:p w14:paraId="3F971630" w14:textId="300DDCED" w:rsidR="00ED6A90" w:rsidRPr="00ED6A90" w:rsidRDefault="00ED6A90" w:rsidP="00ED6A90">
      <w:pPr>
        <w:spacing w:line="260" w:lineRule="atLeast"/>
        <w:jc w:val="both"/>
        <w:rPr>
          <w:sz w:val="20"/>
        </w:rPr>
      </w:pPr>
      <w:r w:rsidRPr="00ED6A90">
        <w:rPr>
          <w:sz w:val="20"/>
        </w:rPr>
        <w:t xml:space="preserve">Vse karte morajo biti vključene tudi kot priloge v </w:t>
      </w:r>
      <w:r w:rsidRPr="00ED6A90">
        <w:rPr>
          <w:b/>
          <w:bCs/>
          <w:sz w:val="20"/>
        </w:rPr>
        <w:t>PDF</w:t>
      </w:r>
      <w:r w:rsidRPr="00ED6A90">
        <w:rPr>
          <w:sz w:val="20"/>
        </w:rPr>
        <w:t xml:space="preserve"> obliki.</w:t>
      </w:r>
    </w:p>
    <w:p w14:paraId="223AF93E" w14:textId="3A824B45" w:rsidR="00ED6A90" w:rsidRPr="00ED6A90" w:rsidRDefault="00ED6A90" w:rsidP="00ED6A90">
      <w:pPr>
        <w:spacing w:line="260" w:lineRule="atLeast"/>
        <w:jc w:val="both"/>
        <w:rPr>
          <w:sz w:val="20"/>
        </w:rPr>
      </w:pPr>
    </w:p>
    <w:p w14:paraId="4B789624" w14:textId="77777777" w:rsidR="00ED6A90" w:rsidRPr="00ED6A90" w:rsidRDefault="00ED6A90" w:rsidP="00ED6A90">
      <w:pPr>
        <w:spacing w:line="260" w:lineRule="atLeast"/>
        <w:jc w:val="both"/>
        <w:rPr>
          <w:b/>
          <w:bCs/>
          <w:sz w:val="20"/>
        </w:rPr>
      </w:pPr>
      <w:r w:rsidRPr="00ED6A90">
        <w:rPr>
          <w:b/>
          <w:bCs/>
          <w:sz w:val="20"/>
        </w:rPr>
        <w:t>7. Ocena potreb po novih terminalih</w:t>
      </w:r>
    </w:p>
    <w:p w14:paraId="6C24BC04" w14:textId="77777777" w:rsidR="00ED6A90" w:rsidRPr="00ED6A90" w:rsidRDefault="00ED6A90" w:rsidP="00ED6A90">
      <w:pPr>
        <w:spacing w:line="260" w:lineRule="atLeast"/>
        <w:jc w:val="both"/>
        <w:rPr>
          <w:b/>
          <w:bCs/>
          <w:sz w:val="20"/>
        </w:rPr>
      </w:pPr>
      <w:r w:rsidRPr="00ED6A90">
        <w:rPr>
          <w:b/>
          <w:bCs/>
          <w:sz w:val="20"/>
        </w:rPr>
        <w:t>7.1. Postopek ocene</w:t>
      </w:r>
    </w:p>
    <w:p w14:paraId="584DD698" w14:textId="6C6E3A79" w:rsidR="00ED6A90" w:rsidRPr="00ED6A90" w:rsidRDefault="00ED6A90" w:rsidP="003A7F2A">
      <w:pPr>
        <w:numPr>
          <w:ilvl w:val="0"/>
          <w:numId w:val="68"/>
        </w:numPr>
        <w:spacing w:line="260" w:lineRule="atLeast"/>
        <w:jc w:val="both"/>
        <w:rPr>
          <w:sz w:val="20"/>
        </w:rPr>
      </w:pPr>
      <w:r w:rsidRPr="00ED6A90">
        <w:rPr>
          <w:sz w:val="20"/>
        </w:rPr>
        <w:t xml:space="preserve">Uporaba razmerja </w:t>
      </w:r>
      <w:r w:rsidRPr="00ED6A90">
        <w:rPr>
          <w:i/>
          <w:iCs/>
          <w:sz w:val="20"/>
        </w:rPr>
        <w:t>povpraševanje : razpoložljiva kapaciteta</w:t>
      </w:r>
      <w:r w:rsidRPr="00ED6A90">
        <w:rPr>
          <w:sz w:val="20"/>
        </w:rPr>
        <w:t xml:space="preserve"> po NUTS3</w:t>
      </w:r>
      <w:r w:rsidR="009E61A6">
        <w:rPr>
          <w:sz w:val="20"/>
        </w:rPr>
        <w:t xml:space="preserve"> regijah</w:t>
      </w:r>
      <w:r w:rsidRPr="00ED6A90">
        <w:rPr>
          <w:sz w:val="20"/>
        </w:rPr>
        <w:t>.</w:t>
      </w:r>
    </w:p>
    <w:p w14:paraId="3D2E69D9" w14:textId="77777777" w:rsidR="00ED6A90" w:rsidRPr="00ED6A90" w:rsidRDefault="00ED6A90" w:rsidP="003A7F2A">
      <w:pPr>
        <w:numPr>
          <w:ilvl w:val="0"/>
          <w:numId w:val="68"/>
        </w:numPr>
        <w:spacing w:line="260" w:lineRule="atLeast"/>
        <w:jc w:val="both"/>
        <w:rPr>
          <w:sz w:val="20"/>
        </w:rPr>
      </w:pPr>
      <w:r w:rsidRPr="00ED6A90">
        <w:rPr>
          <w:sz w:val="20"/>
        </w:rPr>
        <w:t>Identifikacija območij, kjer:</w:t>
      </w:r>
    </w:p>
    <w:p w14:paraId="389F8180" w14:textId="77777777" w:rsidR="00ED6A90" w:rsidRPr="00ED6A90" w:rsidRDefault="00ED6A90" w:rsidP="003A7F2A">
      <w:pPr>
        <w:numPr>
          <w:ilvl w:val="1"/>
          <w:numId w:val="68"/>
        </w:numPr>
        <w:spacing w:line="260" w:lineRule="atLeast"/>
        <w:jc w:val="both"/>
        <w:rPr>
          <w:sz w:val="20"/>
        </w:rPr>
      </w:pPr>
      <w:r w:rsidRPr="00ED6A90">
        <w:rPr>
          <w:sz w:val="20"/>
        </w:rPr>
        <w:t>izkoriščenost terminalov &gt; 85 %,</w:t>
      </w:r>
    </w:p>
    <w:p w14:paraId="5A37D2E8" w14:textId="77777777" w:rsidR="00ED6A90" w:rsidRPr="00ED6A90" w:rsidRDefault="00ED6A90" w:rsidP="003A7F2A">
      <w:pPr>
        <w:numPr>
          <w:ilvl w:val="1"/>
          <w:numId w:val="68"/>
        </w:numPr>
        <w:spacing w:line="260" w:lineRule="atLeast"/>
        <w:jc w:val="both"/>
        <w:rPr>
          <w:sz w:val="20"/>
        </w:rPr>
      </w:pPr>
      <w:r w:rsidRPr="00ED6A90">
        <w:rPr>
          <w:sz w:val="20"/>
        </w:rPr>
        <w:t>pokritost območja &lt; 70 %,</w:t>
      </w:r>
    </w:p>
    <w:p w14:paraId="2AA2EC18" w14:textId="1EE13F86" w:rsidR="00ED6A90" w:rsidRPr="00ED6A90" w:rsidRDefault="00ED6A90" w:rsidP="003A7F2A">
      <w:pPr>
        <w:numPr>
          <w:ilvl w:val="1"/>
          <w:numId w:val="68"/>
        </w:numPr>
        <w:spacing w:line="260" w:lineRule="atLeast"/>
        <w:jc w:val="both"/>
        <w:rPr>
          <w:sz w:val="20"/>
        </w:rPr>
      </w:pPr>
      <w:r w:rsidRPr="00ED6A90">
        <w:rPr>
          <w:sz w:val="20"/>
        </w:rPr>
        <w:t>ali ni obstoječega terminala v 1</w:t>
      </w:r>
      <w:r w:rsidR="00387E5B">
        <w:rPr>
          <w:sz w:val="20"/>
        </w:rPr>
        <w:t xml:space="preserve"> in / ali 2 urnem</w:t>
      </w:r>
      <w:r w:rsidRPr="00ED6A90">
        <w:rPr>
          <w:sz w:val="20"/>
        </w:rPr>
        <w:t xml:space="preserve"> dosegu.</w:t>
      </w:r>
    </w:p>
    <w:p w14:paraId="47481814" w14:textId="77777777" w:rsidR="00ED6A90" w:rsidRPr="00ED6A90" w:rsidRDefault="00ED6A90" w:rsidP="003A7F2A">
      <w:pPr>
        <w:numPr>
          <w:ilvl w:val="0"/>
          <w:numId w:val="68"/>
        </w:numPr>
        <w:spacing w:line="260" w:lineRule="atLeast"/>
        <w:jc w:val="both"/>
        <w:rPr>
          <w:sz w:val="20"/>
        </w:rPr>
      </w:pPr>
      <w:r w:rsidRPr="00ED6A90">
        <w:rPr>
          <w:sz w:val="20"/>
        </w:rPr>
        <w:t>Vključitev napovedanega povpraševanja (2030–2040).</w:t>
      </w:r>
    </w:p>
    <w:p w14:paraId="33D09C6B" w14:textId="77777777" w:rsidR="00ED6A90" w:rsidRPr="00ED6A90" w:rsidRDefault="00ED6A90" w:rsidP="003A7F2A">
      <w:pPr>
        <w:numPr>
          <w:ilvl w:val="0"/>
          <w:numId w:val="68"/>
        </w:numPr>
        <w:spacing w:line="260" w:lineRule="atLeast"/>
        <w:jc w:val="both"/>
        <w:rPr>
          <w:sz w:val="20"/>
        </w:rPr>
      </w:pPr>
      <w:r w:rsidRPr="00ED6A90">
        <w:rPr>
          <w:sz w:val="20"/>
        </w:rPr>
        <w:t>Določitev potrebne dodatne zmogljivosti (v tonah/leto ali TEU/leto).</w:t>
      </w:r>
    </w:p>
    <w:p w14:paraId="650D96F3" w14:textId="77777777" w:rsidR="00ED6A90" w:rsidRPr="00ED6A90" w:rsidRDefault="00ED6A90" w:rsidP="00ED6A90">
      <w:pPr>
        <w:spacing w:line="260" w:lineRule="atLeast"/>
        <w:jc w:val="both"/>
        <w:rPr>
          <w:b/>
          <w:bCs/>
          <w:sz w:val="20"/>
        </w:rPr>
      </w:pPr>
      <w:r w:rsidRPr="00ED6A90">
        <w:rPr>
          <w:b/>
          <w:bCs/>
          <w:sz w:val="20"/>
        </w:rPr>
        <w:t>7.2. Tipologija potreb</w:t>
      </w:r>
    </w:p>
    <w:p w14:paraId="5564DF90" w14:textId="77777777" w:rsidR="00ED6A90" w:rsidRPr="00ED6A90" w:rsidRDefault="00ED6A90" w:rsidP="003A7F2A">
      <w:pPr>
        <w:numPr>
          <w:ilvl w:val="0"/>
          <w:numId w:val="69"/>
        </w:numPr>
        <w:spacing w:line="260" w:lineRule="atLeast"/>
        <w:jc w:val="both"/>
        <w:rPr>
          <w:sz w:val="20"/>
        </w:rPr>
      </w:pPr>
      <w:r w:rsidRPr="00ED6A90">
        <w:rPr>
          <w:b/>
          <w:bCs/>
          <w:sz w:val="20"/>
        </w:rPr>
        <w:t>Novi terminali</w:t>
      </w:r>
      <w:r w:rsidRPr="00ED6A90">
        <w:rPr>
          <w:sz w:val="20"/>
        </w:rPr>
        <w:t xml:space="preserve"> – območja brez obstoječe pokritosti (npr. Pomurska, Posavska).</w:t>
      </w:r>
    </w:p>
    <w:p w14:paraId="19E177BF" w14:textId="77777777" w:rsidR="00ED6A90" w:rsidRPr="00ED6A90" w:rsidRDefault="00ED6A90" w:rsidP="003A7F2A">
      <w:pPr>
        <w:numPr>
          <w:ilvl w:val="0"/>
          <w:numId w:val="69"/>
        </w:numPr>
        <w:spacing w:line="260" w:lineRule="atLeast"/>
        <w:jc w:val="both"/>
        <w:rPr>
          <w:sz w:val="20"/>
        </w:rPr>
      </w:pPr>
      <w:r w:rsidRPr="00ED6A90">
        <w:rPr>
          <w:b/>
          <w:bCs/>
          <w:sz w:val="20"/>
        </w:rPr>
        <w:t>Razširitve obstoječih terminalov</w:t>
      </w:r>
      <w:r w:rsidRPr="00ED6A90">
        <w:rPr>
          <w:sz w:val="20"/>
        </w:rPr>
        <w:t xml:space="preserve"> – območja z visoko obremenjenostjo (Ljubljana, Koper).</w:t>
      </w:r>
    </w:p>
    <w:p w14:paraId="79BBAB75" w14:textId="77777777" w:rsidR="00ED6A90" w:rsidRPr="00ED6A90" w:rsidRDefault="00ED6A90" w:rsidP="003A7F2A">
      <w:pPr>
        <w:numPr>
          <w:ilvl w:val="0"/>
          <w:numId w:val="69"/>
        </w:numPr>
        <w:spacing w:line="260" w:lineRule="atLeast"/>
        <w:jc w:val="both"/>
        <w:rPr>
          <w:sz w:val="20"/>
        </w:rPr>
      </w:pPr>
      <w:r w:rsidRPr="00ED6A90">
        <w:rPr>
          <w:b/>
          <w:bCs/>
          <w:sz w:val="20"/>
        </w:rPr>
        <w:t>Funkcionalne izboljšave</w:t>
      </w:r>
      <w:r w:rsidRPr="00ED6A90">
        <w:rPr>
          <w:sz w:val="20"/>
        </w:rPr>
        <w:t xml:space="preserve"> – povečanje učinkovitosti, digitalizacija, oprema.</w:t>
      </w:r>
    </w:p>
    <w:p w14:paraId="2FAD95E0" w14:textId="77777777" w:rsidR="00ED6A90" w:rsidRPr="00ED6A90" w:rsidRDefault="00ED6A90" w:rsidP="003A7F2A">
      <w:pPr>
        <w:numPr>
          <w:ilvl w:val="0"/>
          <w:numId w:val="69"/>
        </w:numPr>
        <w:spacing w:line="260" w:lineRule="atLeast"/>
        <w:jc w:val="both"/>
        <w:rPr>
          <w:sz w:val="20"/>
        </w:rPr>
      </w:pPr>
      <w:r w:rsidRPr="00ED6A90">
        <w:rPr>
          <w:b/>
          <w:bCs/>
          <w:sz w:val="20"/>
        </w:rPr>
        <w:t>Čezmejna optimizacija</w:t>
      </w:r>
      <w:r w:rsidRPr="00ED6A90">
        <w:rPr>
          <w:sz w:val="20"/>
        </w:rPr>
        <w:t xml:space="preserve"> – sodelovanje z Avstrijo, Italijo, Madžarsko, Hrvaško.</w:t>
      </w:r>
    </w:p>
    <w:p w14:paraId="315B7B48" w14:textId="77777777" w:rsidR="00ED6A90" w:rsidRPr="00ED6A90" w:rsidRDefault="00ED6A90" w:rsidP="00ED6A90">
      <w:pPr>
        <w:spacing w:line="260" w:lineRule="atLeast"/>
        <w:jc w:val="both"/>
        <w:rPr>
          <w:b/>
          <w:bCs/>
          <w:sz w:val="20"/>
        </w:rPr>
      </w:pPr>
      <w:r w:rsidRPr="00ED6A90">
        <w:rPr>
          <w:b/>
          <w:bCs/>
          <w:sz w:val="20"/>
        </w:rPr>
        <w:t>7.3. Prednostna območja</w:t>
      </w:r>
    </w:p>
    <w:p w14:paraId="1D9548E2" w14:textId="6312740C" w:rsidR="00ED6A90" w:rsidRPr="00ED6A90" w:rsidRDefault="00ED6A90" w:rsidP="00ED6A90">
      <w:pPr>
        <w:spacing w:line="260" w:lineRule="atLeast"/>
        <w:jc w:val="both"/>
        <w:rPr>
          <w:sz w:val="20"/>
        </w:rPr>
      </w:pPr>
      <w:r w:rsidRPr="00ED6A90">
        <w:rPr>
          <w:sz w:val="20"/>
        </w:rPr>
        <w:t xml:space="preserve">Rezultati morajo biti predstavljeni v obliki </w:t>
      </w:r>
      <w:r w:rsidRPr="00ED6A90">
        <w:rPr>
          <w:b/>
          <w:bCs/>
          <w:sz w:val="20"/>
        </w:rPr>
        <w:t>prednostnega seznama</w:t>
      </w:r>
      <w:r w:rsidR="00076432">
        <w:rPr>
          <w:b/>
          <w:bCs/>
          <w:sz w:val="20"/>
        </w:rPr>
        <w:t xml:space="preserve">, npr. </w:t>
      </w:r>
      <w:r w:rsidRPr="00ED6A90">
        <w:rPr>
          <w:sz w:val="20"/>
        </w:rPr>
        <w:t>:</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28"/>
        <w:gridCol w:w="3177"/>
        <w:gridCol w:w="1673"/>
        <w:gridCol w:w="3850"/>
      </w:tblGrid>
      <w:tr w:rsidR="00ED6A90" w:rsidRPr="00ED6A90" w14:paraId="67643F01" w14:textId="77777777" w:rsidTr="00076432">
        <w:trPr>
          <w:tblHeader/>
          <w:tblCellSpacing w:w="15" w:type="dxa"/>
        </w:trPr>
        <w:tc>
          <w:tcPr>
            <w:tcW w:w="0" w:type="auto"/>
            <w:vAlign w:val="center"/>
            <w:hideMark/>
          </w:tcPr>
          <w:p w14:paraId="0319C3C6" w14:textId="77777777" w:rsidR="00ED6A90" w:rsidRPr="00ED6A90" w:rsidRDefault="00ED6A90" w:rsidP="00ED6A90">
            <w:pPr>
              <w:spacing w:line="260" w:lineRule="atLeast"/>
              <w:jc w:val="both"/>
              <w:rPr>
                <w:b/>
                <w:bCs/>
                <w:sz w:val="20"/>
              </w:rPr>
            </w:pPr>
            <w:r w:rsidRPr="00ED6A90">
              <w:rPr>
                <w:b/>
                <w:bCs/>
                <w:sz w:val="20"/>
              </w:rPr>
              <w:t>Prioriteta</w:t>
            </w:r>
          </w:p>
        </w:tc>
        <w:tc>
          <w:tcPr>
            <w:tcW w:w="0" w:type="auto"/>
            <w:vAlign w:val="center"/>
            <w:hideMark/>
          </w:tcPr>
          <w:p w14:paraId="0E7822DA" w14:textId="77777777" w:rsidR="00ED6A90" w:rsidRPr="00ED6A90" w:rsidRDefault="00ED6A90" w:rsidP="00ED6A90">
            <w:pPr>
              <w:spacing w:line="260" w:lineRule="atLeast"/>
              <w:jc w:val="both"/>
              <w:rPr>
                <w:b/>
                <w:bCs/>
                <w:sz w:val="20"/>
              </w:rPr>
            </w:pPr>
            <w:r w:rsidRPr="00ED6A90">
              <w:rPr>
                <w:b/>
                <w:bCs/>
                <w:sz w:val="20"/>
              </w:rPr>
              <w:t>Območje</w:t>
            </w:r>
          </w:p>
        </w:tc>
        <w:tc>
          <w:tcPr>
            <w:tcW w:w="0" w:type="auto"/>
            <w:vAlign w:val="center"/>
            <w:hideMark/>
          </w:tcPr>
          <w:p w14:paraId="31DDC736" w14:textId="77777777" w:rsidR="00ED6A90" w:rsidRPr="00ED6A90" w:rsidRDefault="00ED6A90" w:rsidP="00ED6A90">
            <w:pPr>
              <w:spacing w:line="260" w:lineRule="atLeast"/>
              <w:jc w:val="both"/>
              <w:rPr>
                <w:b/>
                <w:bCs/>
                <w:sz w:val="20"/>
              </w:rPr>
            </w:pPr>
            <w:r w:rsidRPr="00ED6A90">
              <w:rPr>
                <w:b/>
                <w:bCs/>
                <w:sz w:val="20"/>
              </w:rPr>
              <w:t>Ukrep</w:t>
            </w:r>
          </w:p>
        </w:tc>
        <w:tc>
          <w:tcPr>
            <w:tcW w:w="0" w:type="auto"/>
            <w:vAlign w:val="center"/>
            <w:hideMark/>
          </w:tcPr>
          <w:p w14:paraId="24302E12" w14:textId="77777777" w:rsidR="00ED6A90" w:rsidRPr="00ED6A90" w:rsidRDefault="00ED6A90" w:rsidP="00ED6A90">
            <w:pPr>
              <w:spacing w:line="260" w:lineRule="atLeast"/>
              <w:jc w:val="both"/>
              <w:rPr>
                <w:b/>
                <w:bCs/>
                <w:sz w:val="20"/>
              </w:rPr>
            </w:pPr>
            <w:r w:rsidRPr="00ED6A90">
              <w:rPr>
                <w:b/>
                <w:bCs/>
                <w:sz w:val="20"/>
              </w:rPr>
              <w:t>Utemeljitev</w:t>
            </w:r>
          </w:p>
        </w:tc>
      </w:tr>
      <w:tr w:rsidR="00ED6A90" w:rsidRPr="00ED6A90" w14:paraId="3AE0E204" w14:textId="77777777" w:rsidTr="00076432">
        <w:trPr>
          <w:tblCellSpacing w:w="15" w:type="dxa"/>
        </w:trPr>
        <w:tc>
          <w:tcPr>
            <w:tcW w:w="0" w:type="auto"/>
            <w:vAlign w:val="center"/>
            <w:hideMark/>
          </w:tcPr>
          <w:p w14:paraId="0BD1FABC" w14:textId="77777777" w:rsidR="00ED6A90" w:rsidRPr="00ED6A90" w:rsidRDefault="00ED6A90" w:rsidP="00ED6A90">
            <w:pPr>
              <w:spacing w:line="260" w:lineRule="atLeast"/>
              <w:jc w:val="both"/>
              <w:rPr>
                <w:sz w:val="20"/>
              </w:rPr>
            </w:pPr>
            <w:r w:rsidRPr="00ED6A90">
              <w:rPr>
                <w:sz w:val="20"/>
              </w:rPr>
              <w:t>1</w:t>
            </w:r>
          </w:p>
        </w:tc>
        <w:tc>
          <w:tcPr>
            <w:tcW w:w="0" w:type="auto"/>
            <w:vAlign w:val="center"/>
            <w:hideMark/>
          </w:tcPr>
          <w:p w14:paraId="118CAAF5" w14:textId="0C9227C3" w:rsidR="00ED6A90" w:rsidRPr="00ED6A90" w:rsidRDefault="00ED6A90" w:rsidP="00ED6A90">
            <w:pPr>
              <w:spacing w:line="260" w:lineRule="atLeast"/>
              <w:jc w:val="both"/>
              <w:rPr>
                <w:sz w:val="20"/>
              </w:rPr>
            </w:pPr>
            <w:r w:rsidRPr="00ED6A90">
              <w:rPr>
                <w:sz w:val="20"/>
              </w:rPr>
              <w:t>Pomurska (Murska Sobota)</w:t>
            </w:r>
            <w:r w:rsidR="0006094E">
              <w:rPr>
                <w:sz w:val="20"/>
              </w:rPr>
              <w:t xml:space="preserve"> ali Prlekija (Ormož)</w:t>
            </w:r>
          </w:p>
        </w:tc>
        <w:tc>
          <w:tcPr>
            <w:tcW w:w="0" w:type="auto"/>
            <w:vAlign w:val="center"/>
            <w:hideMark/>
          </w:tcPr>
          <w:p w14:paraId="5C87365E" w14:textId="77777777" w:rsidR="00ED6A90" w:rsidRPr="00ED6A90" w:rsidRDefault="00ED6A90" w:rsidP="00ED6A90">
            <w:pPr>
              <w:spacing w:line="260" w:lineRule="atLeast"/>
              <w:jc w:val="both"/>
              <w:rPr>
                <w:sz w:val="20"/>
              </w:rPr>
            </w:pPr>
            <w:r w:rsidRPr="00ED6A90">
              <w:rPr>
                <w:sz w:val="20"/>
              </w:rPr>
              <w:t>nov terminal</w:t>
            </w:r>
          </w:p>
        </w:tc>
        <w:tc>
          <w:tcPr>
            <w:tcW w:w="0" w:type="auto"/>
            <w:vAlign w:val="center"/>
            <w:hideMark/>
          </w:tcPr>
          <w:p w14:paraId="4A3DAB49" w14:textId="34F9BD19" w:rsidR="00ED6A90" w:rsidRPr="00ED6A90" w:rsidRDefault="00ED6A90" w:rsidP="00ED6A90">
            <w:pPr>
              <w:spacing w:line="260" w:lineRule="atLeast"/>
              <w:jc w:val="both"/>
              <w:rPr>
                <w:sz w:val="20"/>
              </w:rPr>
            </w:pPr>
            <w:r w:rsidRPr="00ED6A90">
              <w:rPr>
                <w:sz w:val="20"/>
              </w:rPr>
              <w:t>brez obstoječe zmogljivosti, velik cestni promet &gt;</w:t>
            </w:r>
            <w:r w:rsidR="00E80C61">
              <w:rPr>
                <w:sz w:val="20"/>
              </w:rPr>
              <w:t>1</w:t>
            </w:r>
            <w:r w:rsidRPr="00ED6A90">
              <w:rPr>
                <w:sz w:val="20"/>
              </w:rPr>
              <w:t>00 km</w:t>
            </w:r>
          </w:p>
        </w:tc>
      </w:tr>
      <w:tr w:rsidR="00ED6A90" w:rsidRPr="00ED6A90" w14:paraId="4C55F258" w14:textId="77777777" w:rsidTr="00076432">
        <w:trPr>
          <w:tblCellSpacing w:w="15" w:type="dxa"/>
        </w:trPr>
        <w:tc>
          <w:tcPr>
            <w:tcW w:w="0" w:type="auto"/>
            <w:vAlign w:val="center"/>
            <w:hideMark/>
          </w:tcPr>
          <w:p w14:paraId="604B8CC4" w14:textId="77777777" w:rsidR="00ED6A90" w:rsidRPr="00ED6A90" w:rsidRDefault="00ED6A90" w:rsidP="00ED6A90">
            <w:pPr>
              <w:spacing w:line="260" w:lineRule="atLeast"/>
              <w:jc w:val="both"/>
              <w:rPr>
                <w:sz w:val="20"/>
              </w:rPr>
            </w:pPr>
            <w:r w:rsidRPr="00ED6A90">
              <w:rPr>
                <w:sz w:val="20"/>
              </w:rPr>
              <w:t>2</w:t>
            </w:r>
          </w:p>
        </w:tc>
        <w:tc>
          <w:tcPr>
            <w:tcW w:w="0" w:type="auto"/>
            <w:vAlign w:val="center"/>
            <w:hideMark/>
          </w:tcPr>
          <w:p w14:paraId="4D6428D3" w14:textId="77777777" w:rsidR="00ED6A90" w:rsidRPr="00ED6A90" w:rsidRDefault="00ED6A90" w:rsidP="00ED6A90">
            <w:pPr>
              <w:spacing w:line="260" w:lineRule="atLeast"/>
              <w:jc w:val="both"/>
              <w:rPr>
                <w:sz w:val="20"/>
              </w:rPr>
            </w:pPr>
            <w:r w:rsidRPr="00ED6A90">
              <w:rPr>
                <w:sz w:val="20"/>
              </w:rPr>
              <w:t>Ljubljana – zaledje</w:t>
            </w:r>
          </w:p>
        </w:tc>
        <w:tc>
          <w:tcPr>
            <w:tcW w:w="0" w:type="auto"/>
            <w:vAlign w:val="center"/>
            <w:hideMark/>
          </w:tcPr>
          <w:p w14:paraId="167EF687" w14:textId="77777777" w:rsidR="00ED6A90" w:rsidRPr="00ED6A90" w:rsidRDefault="00ED6A90" w:rsidP="00ED6A90">
            <w:pPr>
              <w:spacing w:line="260" w:lineRule="atLeast"/>
              <w:jc w:val="both"/>
              <w:rPr>
                <w:sz w:val="20"/>
              </w:rPr>
            </w:pPr>
            <w:r w:rsidRPr="00ED6A90">
              <w:rPr>
                <w:sz w:val="20"/>
              </w:rPr>
              <w:t>razširitev</w:t>
            </w:r>
          </w:p>
        </w:tc>
        <w:tc>
          <w:tcPr>
            <w:tcW w:w="0" w:type="auto"/>
            <w:vAlign w:val="center"/>
            <w:hideMark/>
          </w:tcPr>
          <w:p w14:paraId="1FC464A6" w14:textId="77777777" w:rsidR="00ED6A90" w:rsidRPr="00ED6A90" w:rsidRDefault="00ED6A90" w:rsidP="00ED6A90">
            <w:pPr>
              <w:spacing w:line="260" w:lineRule="atLeast"/>
              <w:jc w:val="both"/>
              <w:rPr>
                <w:sz w:val="20"/>
              </w:rPr>
            </w:pPr>
            <w:r w:rsidRPr="00ED6A90">
              <w:rPr>
                <w:sz w:val="20"/>
              </w:rPr>
              <w:t>presežena kapaciteta, centralna lega</w:t>
            </w:r>
          </w:p>
        </w:tc>
      </w:tr>
      <w:tr w:rsidR="00ED6A90" w:rsidRPr="00ED6A90" w14:paraId="515D42F8" w14:textId="77777777" w:rsidTr="00076432">
        <w:trPr>
          <w:tblCellSpacing w:w="15" w:type="dxa"/>
        </w:trPr>
        <w:tc>
          <w:tcPr>
            <w:tcW w:w="0" w:type="auto"/>
            <w:vAlign w:val="center"/>
            <w:hideMark/>
          </w:tcPr>
          <w:p w14:paraId="183F0319" w14:textId="77777777" w:rsidR="00ED6A90" w:rsidRPr="00ED6A90" w:rsidRDefault="00ED6A90" w:rsidP="00ED6A90">
            <w:pPr>
              <w:spacing w:line="260" w:lineRule="atLeast"/>
              <w:jc w:val="both"/>
              <w:rPr>
                <w:sz w:val="20"/>
              </w:rPr>
            </w:pPr>
            <w:r w:rsidRPr="00ED6A90">
              <w:rPr>
                <w:sz w:val="20"/>
              </w:rPr>
              <w:lastRenderedPageBreak/>
              <w:t>3</w:t>
            </w:r>
          </w:p>
        </w:tc>
        <w:tc>
          <w:tcPr>
            <w:tcW w:w="0" w:type="auto"/>
            <w:vAlign w:val="center"/>
            <w:hideMark/>
          </w:tcPr>
          <w:p w14:paraId="4466837D" w14:textId="77777777" w:rsidR="00ED6A90" w:rsidRPr="00ED6A90" w:rsidRDefault="00ED6A90" w:rsidP="00ED6A90">
            <w:pPr>
              <w:spacing w:line="260" w:lineRule="atLeast"/>
              <w:jc w:val="both"/>
              <w:rPr>
                <w:sz w:val="20"/>
              </w:rPr>
            </w:pPr>
            <w:r w:rsidRPr="00ED6A90">
              <w:rPr>
                <w:sz w:val="20"/>
              </w:rPr>
              <w:t xml:space="preserve">Jesenice – </w:t>
            </w:r>
            <w:proofErr w:type="spellStart"/>
            <w:r w:rsidRPr="00ED6A90">
              <w:rPr>
                <w:sz w:val="20"/>
              </w:rPr>
              <w:t>Villach</w:t>
            </w:r>
            <w:proofErr w:type="spellEnd"/>
            <w:r w:rsidRPr="00ED6A90">
              <w:rPr>
                <w:sz w:val="20"/>
              </w:rPr>
              <w:t xml:space="preserve"> (AT)</w:t>
            </w:r>
          </w:p>
        </w:tc>
        <w:tc>
          <w:tcPr>
            <w:tcW w:w="0" w:type="auto"/>
            <w:vAlign w:val="center"/>
            <w:hideMark/>
          </w:tcPr>
          <w:p w14:paraId="2BCF2F19" w14:textId="77777777" w:rsidR="00ED6A90" w:rsidRPr="00ED6A90" w:rsidRDefault="00ED6A90" w:rsidP="00ED6A90">
            <w:pPr>
              <w:spacing w:line="260" w:lineRule="atLeast"/>
              <w:jc w:val="both"/>
              <w:rPr>
                <w:sz w:val="20"/>
              </w:rPr>
            </w:pPr>
            <w:r w:rsidRPr="00ED6A90">
              <w:rPr>
                <w:sz w:val="20"/>
              </w:rPr>
              <w:t>čezmejno sodelovanje</w:t>
            </w:r>
          </w:p>
        </w:tc>
        <w:tc>
          <w:tcPr>
            <w:tcW w:w="0" w:type="auto"/>
            <w:vAlign w:val="center"/>
            <w:hideMark/>
          </w:tcPr>
          <w:p w14:paraId="464EA002" w14:textId="77777777" w:rsidR="00ED6A90" w:rsidRPr="00ED6A90" w:rsidRDefault="00ED6A90" w:rsidP="00ED6A90">
            <w:pPr>
              <w:spacing w:line="260" w:lineRule="atLeast"/>
              <w:jc w:val="both"/>
              <w:rPr>
                <w:sz w:val="20"/>
              </w:rPr>
            </w:pPr>
            <w:r w:rsidRPr="00ED6A90">
              <w:rPr>
                <w:sz w:val="20"/>
              </w:rPr>
              <w:t>možna delitev zmogljivosti</w:t>
            </w:r>
          </w:p>
        </w:tc>
      </w:tr>
      <w:tr w:rsidR="00ED6A90" w:rsidRPr="00ED6A90" w14:paraId="685CB207" w14:textId="77777777" w:rsidTr="00076432">
        <w:trPr>
          <w:tblCellSpacing w:w="15" w:type="dxa"/>
        </w:trPr>
        <w:tc>
          <w:tcPr>
            <w:tcW w:w="0" w:type="auto"/>
            <w:vAlign w:val="center"/>
            <w:hideMark/>
          </w:tcPr>
          <w:p w14:paraId="01DF008F" w14:textId="77777777" w:rsidR="00ED6A90" w:rsidRPr="00ED6A90" w:rsidRDefault="00ED6A90" w:rsidP="00ED6A90">
            <w:pPr>
              <w:spacing w:line="260" w:lineRule="atLeast"/>
              <w:jc w:val="both"/>
              <w:rPr>
                <w:sz w:val="20"/>
              </w:rPr>
            </w:pPr>
            <w:r w:rsidRPr="00ED6A90">
              <w:rPr>
                <w:sz w:val="20"/>
              </w:rPr>
              <w:t>4</w:t>
            </w:r>
          </w:p>
        </w:tc>
        <w:tc>
          <w:tcPr>
            <w:tcW w:w="0" w:type="auto"/>
            <w:vAlign w:val="center"/>
            <w:hideMark/>
          </w:tcPr>
          <w:p w14:paraId="632526F8" w14:textId="77777777" w:rsidR="00ED6A90" w:rsidRPr="00ED6A90" w:rsidRDefault="00ED6A90" w:rsidP="00ED6A90">
            <w:pPr>
              <w:spacing w:line="260" w:lineRule="atLeast"/>
              <w:jc w:val="both"/>
              <w:rPr>
                <w:sz w:val="20"/>
              </w:rPr>
            </w:pPr>
            <w:r w:rsidRPr="00ED6A90">
              <w:rPr>
                <w:sz w:val="20"/>
              </w:rPr>
              <w:t>Koper</w:t>
            </w:r>
          </w:p>
        </w:tc>
        <w:tc>
          <w:tcPr>
            <w:tcW w:w="0" w:type="auto"/>
            <w:vAlign w:val="center"/>
            <w:hideMark/>
          </w:tcPr>
          <w:p w14:paraId="2354DAB4" w14:textId="77777777" w:rsidR="00ED6A90" w:rsidRPr="00ED6A90" w:rsidRDefault="00ED6A90" w:rsidP="00ED6A90">
            <w:pPr>
              <w:spacing w:line="260" w:lineRule="atLeast"/>
              <w:jc w:val="both"/>
              <w:rPr>
                <w:sz w:val="20"/>
              </w:rPr>
            </w:pPr>
            <w:r w:rsidRPr="00ED6A90">
              <w:rPr>
                <w:sz w:val="20"/>
              </w:rPr>
              <w:t>tehnološka nadgradnja</w:t>
            </w:r>
          </w:p>
        </w:tc>
        <w:tc>
          <w:tcPr>
            <w:tcW w:w="0" w:type="auto"/>
            <w:vAlign w:val="center"/>
            <w:hideMark/>
          </w:tcPr>
          <w:p w14:paraId="0956F75F" w14:textId="77777777" w:rsidR="00ED6A90" w:rsidRPr="00ED6A90" w:rsidRDefault="00ED6A90" w:rsidP="00ED6A90">
            <w:pPr>
              <w:spacing w:line="260" w:lineRule="atLeast"/>
              <w:jc w:val="both"/>
              <w:rPr>
                <w:sz w:val="20"/>
              </w:rPr>
            </w:pPr>
            <w:r w:rsidRPr="00ED6A90">
              <w:rPr>
                <w:sz w:val="20"/>
              </w:rPr>
              <w:t>rast kontejnerskega prometa</w:t>
            </w:r>
          </w:p>
        </w:tc>
      </w:tr>
    </w:tbl>
    <w:p w14:paraId="4726B16D" w14:textId="38147FC3" w:rsidR="00ED6A90" w:rsidRPr="00ED6A90" w:rsidRDefault="00ED6A90" w:rsidP="00ED6A90">
      <w:pPr>
        <w:spacing w:line="260" w:lineRule="atLeast"/>
        <w:jc w:val="both"/>
        <w:rPr>
          <w:sz w:val="20"/>
        </w:rPr>
      </w:pPr>
    </w:p>
    <w:p w14:paraId="3271783E" w14:textId="77777777" w:rsidR="00ED6A90" w:rsidRPr="00ED6A90" w:rsidRDefault="00ED6A90" w:rsidP="00ED6A90">
      <w:pPr>
        <w:spacing w:line="260" w:lineRule="atLeast"/>
        <w:jc w:val="both"/>
        <w:rPr>
          <w:b/>
          <w:bCs/>
          <w:sz w:val="20"/>
        </w:rPr>
      </w:pPr>
      <w:r w:rsidRPr="00ED6A90">
        <w:rPr>
          <w:b/>
          <w:bCs/>
          <w:sz w:val="20"/>
        </w:rPr>
        <w:t>8. Predlogi za ukrepe države in zasebnega sektorja</w:t>
      </w:r>
    </w:p>
    <w:p w14:paraId="461EAD9A" w14:textId="77777777" w:rsidR="00ED6A90" w:rsidRPr="00ED6A90" w:rsidRDefault="00ED6A90" w:rsidP="00ED6A90">
      <w:pPr>
        <w:spacing w:line="260" w:lineRule="atLeast"/>
        <w:jc w:val="both"/>
        <w:rPr>
          <w:b/>
          <w:bCs/>
          <w:sz w:val="20"/>
        </w:rPr>
      </w:pPr>
      <w:r w:rsidRPr="00ED6A90">
        <w:rPr>
          <w:b/>
          <w:bCs/>
          <w:sz w:val="20"/>
        </w:rPr>
        <w:t>8.1. Ukrepi države</w:t>
      </w:r>
    </w:p>
    <w:p w14:paraId="21F6C6F0" w14:textId="77777777" w:rsidR="00ED6A90" w:rsidRPr="00ED6A90" w:rsidRDefault="00ED6A90" w:rsidP="003A7F2A">
      <w:pPr>
        <w:numPr>
          <w:ilvl w:val="0"/>
          <w:numId w:val="70"/>
        </w:numPr>
        <w:spacing w:line="260" w:lineRule="atLeast"/>
        <w:jc w:val="both"/>
        <w:rPr>
          <w:sz w:val="20"/>
        </w:rPr>
      </w:pPr>
      <w:r w:rsidRPr="00ED6A90">
        <w:rPr>
          <w:sz w:val="20"/>
        </w:rPr>
        <w:t xml:space="preserve">vključitev ugotovitev v </w:t>
      </w:r>
      <w:r w:rsidRPr="00ED6A90">
        <w:rPr>
          <w:b/>
          <w:bCs/>
          <w:sz w:val="20"/>
        </w:rPr>
        <w:t>nacionalne prometne in prostorske strategije</w:t>
      </w:r>
      <w:r w:rsidRPr="00ED6A90">
        <w:rPr>
          <w:sz w:val="20"/>
        </w:rPr>
        <w:t>,</w:t>
      </w:r>
    </w:p>
    <w:p w14:paraId="133A9E70" w14:textId="2748AA20" w:rsidR="00ED6A90" w:rsidRPr="00ED6A90" w:rsidRDefault="00ED6A90" w:rsidP="003A7F2A">
      <w:pPr>
        <w:numPr>
          <w:ilvl w:val="0"/>
          <w:numId w:val="70"/>
        </w:numPr>
        <w:spacing w:line="260" w:lineRule="atLeast"/>
        <w:jc w:val="both"/>
        <w:rPr>
          <w:sz w:val="20"/>
        </w:rPr>
      </w:pPr>
      <w:r w:rsidRPr="00ED6A90">
        <w:rPr>
          <w:b/>
          <w:bCs/>
          <w:sz w:val="20"/>
        </w:rPr>
        <w:t>prostorsko načrtovanje lokacij terminalov</w:t>
      </w:r>
      <w:r w:rsidRPr="00ED6A90">
        <w:rPr>
          <w:sz w:val="20"/>
        </w:rPr>
        <w:t xml:space="preserve"> (rezervacija zemljišč</w:t>
      </w:r>
      <w:r w:rsidR="009E61A6">
        <w:rPr>
          <w:sz w:val="20"/>
        </w:rPr>
        <w:t>, priprava DPN</w:t>
      </w:r>
      <w:r w:rsidRPr="00ED6A90">
        <w:rPr>
          <w:sz w:val="20"/>
        </w:rPr>
        <w:t>),</w:t>
      </w:r>
    </w:p>
    <w:p w14:paraId="4ADCD979" w14:textId="25891459" w:rsidR="00ED6A90" w:rsidRPr="00ED6A90" w:rsidRDefault="00ED6A90" w:rsidP="003A7F2A">
      <w:pPr>
        <w:numPr>
          <w:ilvl w:val="0"/>
          <w:numId w:val="70"/>
        </w:numPr>
        <w:spacing w:line="260" w:lineRule="atLeast"/>
        <w:jc w:val="both"/>
        <w:rPr>
          <w:sz w:val="20"/>
        </w:rPr>
      </w:pPr>
      <w:r w:rsidRPr="00ED6A90">
        <w:rPr>
          <w:sz w:val="20"/>
        </w:rPr>
        <w:t xml:space="preserve">priprava </w:t>
      </w:r>
      <w:r w:rsidRPr="00ED6A90">
        <w:rPr>
          <w:b/>
          <w:bCs/>
          <w:sz w:val="20"/>
        </w:rPr>
        <w:t>razvojnih projektov</w:t>
      </w:r>
      <w:r w:rsidRPr="00ED6A90">
        <w:rPr>
          <w:sz w:val="20"/>
        </w:rPr>
        <w:t xml:space="preserve"> za </w:t>
      </w:r>
      <w:r w:rsidR="00E80C61">
        <w:rPr>
          <w:sz w:val="20"/>
        </w:rPr>
        <w:t>EU</w:t>
      </w:r>
      <w:r w:rsidRPr="00ED6A90">
        <w:rPr>
          <w:sz w:val="20"/>
        </w:rPr>
        <w:t xml:space="preserve"> sredstva (</w:t>
      </w:r>
      <w:r w:rsidR="00E80C61">
        <w:rPr>
          <w:sz w:val="20"/>
        </w:rPr>
        <w:t>IPE</w:t>
      </w:r>
      <w:r w:rsidRPr="00ED6A90">
        <w:rPr>
          <w:sz w:val="20"/>
        </w:rPr>
        <w:t xml:space="preserve">, ESRR, </w:t>
      </w:r>
      <w:proofErr w:type="spellStart"/>
      <w:r w:rsidRPr="00ED6A90">
        <w:rPr>
          <w:sz w:val="20"/>
        </w:rPr>
        <w:t>Interreg</w:t>
      </w:r>
      <w:proofErr w:type="spellEnd"/>
      <w:r w:rsidRPr="00ED6A90">
        <w:rPr>
          <w:sz w:val="20"/>
        </w:rPr>
        <w:t>),</w:t>
      </w:r>
    </w:p>
    <w:p w14:paraId="158FC5EF" w14:textId="77777777" w:rsidR="00ED6A90" w:rsidRPr="00ED6A90" w:rsidRDefault="00ED6A90" w:rsidP="003A7F2A">
      <w:pPr>
        <w:numPr>
          <w:ilvl w:val="0"/>
          <w:numId w:val="70"/>
        </w:numPr>
        <w:spacing w:line="260" w:lineRule="atLeast"/>
        <w:jc w:val="both"/>
        <w:rPr>
          <w:sz w:val="20"/>
        </w:rPr>
      </w:pPr>
      <w:r w:rsidRPr="00ED6A90">
        <w:rPr>
          <w:b/>
          <w:bCs/>
          <w:sz w:val="20"/>
        </w:rPr>
        <w:t>javno-zasebna partnerstva</w:t>
      </w:r>
      <w:r w:rsidRPr="00ED6A90">
        <w:rPr>
          <w:sz w:val="20"/>
        </w:rPr>
        <w:t xml:space="preserve"> in koncesijski modeli,</w:t>
      </w:r>
    </w:p>
    <w:p w14:paraId="47A92689" w14:textId="77777777" w:rsidR="00ED6A90" w:rsidRPr="00ED6A90" w:rsidRDefault="00ED6A90" w:rsidP="003A7F2A">
      <w:pPr>
        <w:numPr>
          <w:ilvl w:val="0"/>
          <w:numId w:val="70"/>
        </w:numPr>
        <w:spacing w:line="260" w:lineRule="atLeast"/>
        <w:jc w:val="both"/>
        <w:rPr>
          <w:sz w:val="20"/>
        </w:rPr>
      </w:pPr>
      <w:r w:rsidRPr="00ED6A90">
        <w:rPr>
          <w:b/>
          <w:bCs/>
          <w:sz w:val="20"/>
        </w:rPr>
        <w:t xml:space="preserve">digitalizacija in </w:t>
      </w:r>
      <w:proofErr w:type="spellStart"/>
      <w:r w:rsidRPr="00ED6A90">
        <w:rPr>
          <w:b/>
          <w:bCs/>
          <w:sz w:val="20"/>
        </w:rPr>
        <w:t>interoperabilnost</w:t>
      </w:r>
      <w:proofErr w:type="spellEnd"/>
      <w:r w:rsidRPr="00ED6A90">
        <w:rPr>
          <w:sz w:val="20"/>
        </w:rPr>
        <w:t xml:space="preserve"> terminalov (enotni informacijski sistemi),</w:t>
      </w:r>
    </w:p>
    <w:p w14:paraId="3F381EE6" w14:textId="77777777" w:rsidR="00ED6A90" w:rsidRPr="00ED6A90" w:rsidRDefault="00ED6A90" w:rsidP="003A7F2A">
      <w:pPr>
        <w:numPr>
          <w:ilvl w:val="0"/>
          <w:numId w:val="70"/>
        </w:numPr>
        <w:spacing w:line="260" w:lineRule="atLeast"/>
        <w:jc w:val="both"/>
        <w:rPr>
          <w:sz w:val="20"/>
        </w:rPr>
      </w:pPr>
      <w:r w:rsidRPr="00ED6A90">
        <w:rPr>
          <w:b/>
          <w:bCs/>
          <w:sz w:val="20"/>
        </w:rPr>
        <w:t xml:space="preserve">promocija </w:t>
      </w:r>
      <w:proofErr w:type="spellStart"/>
      <w:r w:rsidRPr="00ED6A90">
        <w:rPr>
          <w:b/>
          <w:bCs/>
          <w:sz w:val="20"/>
        </w:rPr>
        <w:t>multimodalnosti</w:t>
      </w:r>
      <w:proofErr w:type="spellEnd"/>
      <w:r w:rsidRPr="00ED6A90">
        <w:rPr>
          <w:sz w:val="20"/>
        </w:rPr>
        <w:t xml:space="preserve"> pri pošiljateljih blaga.</w:t>
      </w:r>
    </w:p>
    <w:p w14:paraId="6706422E" w14:textId="77777777" w:rsidR="00ED6A90" w:rsidRPr="00ED6A90" w:rsidRDefault="00ED6A90" w:rsidP="00ED6A90">
      <w:pPr>
        <w:spacing w:line="260" w:lineRule="atLeast"/>
        <w:jc w:val="both"/>
        <w:rPr>
          <w:b/>
          <w:bCs/>
          <w:sz w:val="20"/>
        </w:rPr>
      </w:pPr>
      <w:r w:rsidRPr="00ED6A90">
        <w:rPr>
          <w:b/>
          <w:bCs/>
          <w:sz w:val="20"/>
        </w:rPr>
        <w:t>8.2. Ukrepi zasebnega sektorja</w:t>
      </w:r>
    </w:p>
    <w:p w14:paraId="7625DCBD" w14:textId="77777777" w:rsidR="00ED6A90" w:rsidRPr="00ED6A90" w:rsidRDefault="00ED6A90" w:rsidP="003A7F2A">
      <w:pPr>
        <w:numPr>
          <w:ilvl w:val="0"/>
          <w:numId w:val="71"/>
        </w:numPr>
        <w:spacing w:line="260" w:lineRule="atLeast"/>
        <w:jc w:val="both"/>
        <w:rPr>
          <w:sz w:val="20"/>
        </w:rPr>
      </w:pPr>
      <w:r w:rsidRPr="00ED6A90">
        <w:rPr>
          <w:sz w:val="20"/>
        </w:rPr>
        <w:t xml:space="preserve">investicije v </w:t>
      </w:r>
      <w:r w:rsidRPr="00ED6A90">
        <w:rPr>
          <w:b/>
          <w:bCs/>
          <w:sz w:val="20"/>
        </w:rPr>
        <w:t>razširitev in posodobitev terminalov</w:t>
      </w:r>
      <w:r w:rsidRPr="00ED6A90">
        <w:rPr>
          <w:sz w:val="20"/>
        </w:rPr>
        <w:t>,</w:t>
      </w:r>
    </w:p>
    <w:p w14:paraId="25922C6F" w14:textId="77777777" w:rsidR="00ED6A90" w:rsidRPr="00ED6A90" w:rsidRDefault="00ED6A90" w:rsidP="003A7F2A">
      <w:pPr>
        <w:numPr>
          <w:ilvl w:val="0"/>
          <w:numId w:val="71"/>
        </w:numPr>
        <w:spacing w:line="260" w:lineRule="atLeast"/>
        <w:jc w:val="both"/>
        <w:rPr>
          <w:sz w:val="20"/>
        </w:rPr>
      </w:pPr>
      <w:r w:rsidRPr="00ED6A90">
        <w:rPr>
          <w:sz w:val="20"/>
        </w:rPr>
        <w:t xml:space="preserve">razvoj </w:t>
      </w:r>
      <w:r w:rsidRPr="00ED6A90">
        <w:rPr>
          <w:b/>
          <w:bCs/>
          <w:sz w:val="20"/>
        </w:rPr>
        <w:t>logističnih storitev z visoko dodano vrednostjo</w:t>
      </w:r>
      <w:r w:rsidRPr="00ED6A90">
        <w:rPr>
          <w:sz w:val="20"/>
        </w:rPr>
        <w:t>,</w:t>
      </w:r>
    </w:p>
    <w:p w14:paraId="73BF55D8" w14:textId="77777777" w:rsidR="00ED6A90" w:rsidRPr="00ED6A90" w:rsidRDefault="00ED6A90" w:rsidP="003A7F2A">
      <w:pPr>
        <w:numPr>
          <w:ilvl w:val="0"/>
          <w:numId w:val="71"/>
        </w:numPr>
        <w:spacing w:line="260" w:lineRule="atLeast"/>
        <w:jc w:val="both"/>
        <w:rPr>
          <w:sz w:val="20"/>
        </w:rPr>
      </w:pPr>
      <w:r w:rsidRPr="00ED6A90">
        <w:rPr>
          <w:sz w:val="20"/>
        </w:rPr>
        <w:t>partnerstva s tujimi terminali (čezmejna raba),</w:t>
      </w:r>
    </w:p>
    <w:p w14:paraId="0E4D302A" w14:textId="424EBFD6" w:rsidR="00ED6A90" w:rsidRPr="00ED6A90" w:rsidRDefault="00ED6A90" w:rsidP="003A7F2A">
      <w:pPr>
        <w:numPr>
          <w:ilvl w:val="0"/>
          <w:numId w:val="71"/>
        </w:numPr>
        <w:spacing w:line="260" w:lineRule="atLeast"/>
        <w:jc w:val="both"/>
        <w:rPr>
          <w:sz w:val="20"/>
        </w:rPr>
      </w:pPr>
      <w:r w:rsidRPr="00ED6A90">
        <w:rPr>
          <w:sz w:val="20"/>
        </w:rPr>
        <w:t>digitalna integracija (</w:t>
      </w:r>
      <w:r w:rsidR="00387E5B">
        <w:rPr>
          <w:sz w:val="20"/>
        </w:rPr>
        <w:t>spremljanje in sledenje,</w:t>
      </w:r>
      <w:r w:rsidRPr="00ED6A90">
        <w:rPr>
          <w:sz w:val="20"/>
        </w:rPr>
        <w:t xml:space="preserve"> napovedi tovornih tokov),</w:t>
      </w:r>
    </w:p>
    <w:p w14:paraId="423D75ED" w14:textId="77777777" w:rsidR="00ED6A90" w:rsidRPr="00ED6A90" w:rsidRDefault="00ED6A90" w:rsidP="003A7F2A">
      <w:pPr>
        <w:numPr>
          <w:ilvl w:val="0"/>
          <w:numId w:val="71"/>
        </w:numPr>
        <w:spacing w:line="260" w:lineRule="atLeast"/>
        <w:jc w:val="both"/>
        <w:rPr>
          <w:sz w:val="20"/>
        </w:rPr>
      </w:pPr>
      <w:r w:rsidRPr="00ED6A90">
        <w:rPr>
          <w:sz w:val="20"/>
        </w:rPr>
        <w:t xml:space="preserve">vzpostavitev </w:t>
      </w:r>
      <w:r w:rsidRPr="00ED6A90">
        <w:rPr>
          <w:b/>
          <w:bCs/>
          <w:sz w:val="20"/>
        </w:rPr>
        <w:t>zelenih koridorjev</w:t>
      </w:r>
      <w:r w:rsidRPr="00ED6A90">
        <w:rPr>
          <w:sz w:val="20"/>
        </w:rPr>
        <w:t xml:space="preserve"> (uporaba železnice, alternativna goriva).</w:t>
      </w:r>
    </w:p>
    <w:p w14:paraId="4AE1E78E" w14:textId="77777777" w:rsidR="00ED6A90" w:rsidRPr="00ED6A90" w:rsidRDefault="00ED6A90" w:rsidP="00ED6A90">
      <w:pPr>
        <w:spacing w:line="260" w:lineRule="atLeast"/>
        <w:jc w:val="both"/>
        <w:rPr>
          <w:b/>
          <w:bCs/>
          <w:sz w:val="20"/>
        </w:rPr>
      </w:pPr>
      <w:r w:rsidRPr="00ED6A90">
        <w:rPr>
          <w:b/>
          <w:bCs/>
          <w:sz w:val="20"/>
        </w:rPr>
        <w:t>8.3. Priporočila za implementacijo</w:t>
      </w:r>
    </w:p>
    <w:p w14:paraId="577CFFFC" w14:textId="77777777" w:rsidR="00ED6A90" w:rsidRPr="00ED6A90" w:rsidRDefault="00ED6A90" w:rsidP="00ED6A90">
      <w:pPr>
        <w:spacing w:line="260" w:lineRule="atLeast"/>
        <w:jc w:val="both"/>
        <w:rPr>
          <w:sz w:val="20"/>
        </w:rPr>
      </w:pPr>
      <w:r w:rsidRPr="00ED6A90">
        <w:rPr>
          <w:sz w:val="20"/>
        </w:rPr>
        <w:t>Za vsak ukrep mora biti navedeno:</w:t>
      </w:r>
    </w:p>
    <w:p w14:paraId="717558BC" w14:textId="77777777" w:rsidR="00ED6A90" w:rsidRPr="00ED6A90" w:rsidRDefault="00ED6A90" w:rsidP="003A7F2A">
      <w:pPr>
        <w:numPr>
          <w:ilvl w:val="0"/>
          <w:numId w:val="72"/>
        </w:numPr>
        <w:spacing w:line="260" w:lineRule="atLeast"/>
        <w:jc w:val="both"/>
        <w:rPr>
          <w:sz w:val="20"/>
        </w:rPr>
      </w:pPr>
      <w:r w:rsidRPr="00ED6A90">
        <w:rPr>
          <w:sz w:val="20"/>
        </w:rPr>
        <w:t>odgovorni nosilec (država / regija / zasebni investitor),</w:t>
      </w:r>
    </w:p>
    <w:p w14:paraId="3DDA1D9B" w14:textId="77777777" w:rsidR="00ED6A90" w:rsidRPr="00ED6A90" w:rsidRDefault="00ED6A90" w:rsidP="003A7F2A">
      <w:pPr>
        <w:numPr>
          <w:ilvl w:val="0"/>
          <w:numId w:val="72"/>
        </w:numPr>
        <w:spacing w:line="260" w:lineRule="atLeast"/>
        <w:jc w:val="both"/>
        <w:rPr>
          <w:sz w:val="20"/>
        </w:rPr>
      </w:pPr>
      <w:r w:rsidRPr="00ED6A90">
        <w:rPr>
          <w:sz w:val="20"/>
        </w:rPr>
        <w:t>okvirni časovni horizont (kratkoročno, srednjeročno, dolgoročno),</w:t>
      </w:r>
    </w:p>
    <w:p w14:paraId="73AEA024" w14:textId="77777777" w:rsidR="00ED6A90" w:rsidRPr="00ED6A90" w:rsidRDefault="00ED6A90" w:rsidP="003A7F2A">
      <w:pPr>
        <w:numPr>
          <w:ilvl w:val="0"/>
          <w:numId w:val="72"/>
        </w:numPr>
        <w:spacing w:line="260" w:lineRule="atLeast"/>
        <w:jc w:val="both"/>
        <w:rPr>
          <w:sz w:val="20"/>
        </w:rPr>
      </w:pPr>
      <w:r w:rsidRPr="00ED6A90">
        <w:rPr>
          <w:sz w:val="20"/>
        </w:rPr>
        <w:t>pričakovani učinki (zmanjšanje cestnih obremenitev, emisij, stroškov).</w:t>
      </w:r>
    </w:p>
    <w:p w14:paraId="0D42874F" w14:textId="58F5843A" w:rsidR="00ED6A90" w:rsidRPr="00ED6A90" w:rsidRDefault="00ED6A90" w:rsidP="00ED6A90">
      <w:pPr>
        <w:spacing w:line="260" w:lineRule="atLeast"/>
        <w:jc w:val="both"/>
        <w:rPr>
          <w:sz w:val="20"/>
        </w:rPr>
      </w:pPr>
    </w:p>
    <w:p w14:paraId="4C4D897C" w14:textId="77777777" w:rsidR="00ED6A90" w:rsidRPr="00ED6A90" w:rsidRDefault="00ED6A90" w:rsidP="00ED6A90">
      <w:pPr>
        <w:spacing w:line="260" w:lineRule="atLeast"/>
        <w:jc w:val="both"/>
        <w:rPr>
          <w:b/>
          <w:bCs/>
          <w:sz w:val="20"/>
        </w:rPr>
      </w:pPr>
      <w:r w:rsidRPr="00ED6A90">
        <w:rPr>
          <w:b/>
          <w:bCs/>
          <w:sz w:val="20"/>
        </w:rPr>
        <w:t>9. Povzetek ključnih kazalnikov</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557"/>
        <w:gridCol w:w="592"/>
        <w:gridCol w:w="1923"/>
      </w:tblGrid>
      <w:tr w:rsidR="00ED6A90" w:rsidRPr="00ED6A90" w14:paraId="0CCCF5E1" w14:textId="77777777" w:rsidTr="00076432">
        <w:trPr>
          <w:tblHeader/>
          <w:tblCellSpacing w:w="15" w:type="dxa"/>
        </w:trPr>
        <w:tc>
          <w:tcPr>
            <w:tcW w:w="0" w:type="auto"/>
            <w:vAlign w:val="center"/>
            <w:hideMark/>
          </w:tcPr>
          <w:p w14:paraId="55A04531" w14:textId="77777777" w:rsidR="00ED6A90" w:rsidRPr="00ED6A90" w:rsidRDefault="00ED6A90" w:rsidP="00ED6A90">
            <w:pPr>
              <w:spacing w:line="260" w:lineRule="atLeast"/>
              <w:jc w:val="both"/>
              <w:rPr>
                <w:b/>
                <w:bCs/>
                <w:sz w:val="20"/>
              </w:rPr>
            </w:pPr>
            <w:r w:rsidRPr="00ED6A90">
              <w:rPr>
                <w:b/>
                <w:bCs/>
                <w:sz w:val="20"/>
              </w:rPr>
              <w:t>Kazalnik</w:t>
            </w:r>
          </w:p>
        </w:tc>
        <w:tc>
          <w:tcPr>
            <w:tcW w:w="0" w:type="auto"/>
            <w:vAlign w:val="center"/>
            <w:hideMark/>
          </w:tcPr>
          <w:p w14:paraId="008B5F44" w14:textId="77777777" w:rsidR="00ED6A90" w:rsidRPr="00ED6A90" w:rsidRDefault="00ED6A90" w:rsidP="00ED6A90">
            <w:pPr>
              <w:spacing w:line="260" w:lineRule="atLeast"/>
              <w:jc w:val="both"/>
              <w:rPr>
                <w:b/>
                <w:bCs/>
                <w:sz w:val="20"/>
              </w:rPr>
            </w:pPr>
            <w:r w:rsidRPr="00ED6A90">
              <w:rPr>
                <w:b/>
                <w:bCs/>
                <w:sz w:val="20"/>
              </w:rPr>
              <w:t>Enota</w:t>
            </w:r>
          </w:p>
        </w:tc>
        <w:tc>
          <w:tcPr>
            <w:tcW w:w="0" w:type="auto"/>
            <w:vAlign w:val="center"/>
            <w:hideMark/>
          </w:tcPr>
          <w:p w14:paraId="7DD26DD8" w14:textId="77777777" w:rsidR="00ED6A90" w:rsidRPr="00ED6A90" w:rsidRDefault="00ED6A90" w:rsidP="00ED6A90">
            <w:pPr>
              <w:spacing w:line="260" w:lineRule="atLeast"/>
              <w:jc w:val="both"/>
              <w:rPr>
                <w:b/>
                <w:bCs/>
                <w:sz w:val="20"/>
              </w:rPr>
            </w:pPr>
            <w:r w:rsidRPr="00ED6A90">
              <w:rPr>
                <w:b/>
                <w:bCs/>
                <w:sz w:val="20"/>
              </w:rPr>
              <w:t>Cilj</w:t>
            </w:r>
          </w:p>
        </w:tc>
      </w:tr>
      <w:tr w:rsidR="00ED6A90" w:rsidRPr="00ED6A90" w14:paraId="56F114B1" w14:textId="77777777" w:rsidTr="00076432">
        <w:trPr>
          <w:tblCellSpacing w:w="15" w:type="dxa"/>
        </w:trPr>
        <w:tc>
          <w:tcPr>
            <w:tcW w:w="0" w:type="auto"/>
            <w:vAlign w:val="center"/>
            <w:hideMark/>
          </w:tcPr>
          <w:p w14:paraId="2E0161E0" w14:textId="77777777" w:rsidR="00ED6A90" w:rsidRPr="00ED6A90" w:rsidRDefault="00ED6A90" w:rsidP="00ED6A90">
            <w:pPr>
              <w:spacing w:line="260" w:lineRule="atLeast"/>
              <w:jc w:val="both"/>
              <w:rPr>
                <w:sz w:val="20"/>
              </w:rPr>
            </w:pPr>
            <w:r w:rsidRPr="00ED6A90">
              <w:rPr>
                <w:sz w:val="20"/>
              </w:rPr>
              <w:t>Pokritost RS znotraj 1h dostopa do terminala</w:t>
            </w:r>
          </w:p>
        </w:tc>
        <w:tc>
          <w:tcPr>
            <w:tcW w:w="0" w:type="auto"/>
            <w:vAlign w:val="center"/>
            <w:hideMark/>
          </w:tcPr>
          <w:p w14:paraId="06149D81" w14:textId="77777777" w:rsidR="00ED6A90" w:rsidRPr="00ED6A90" w:rsidRDefault="00ED6A90" w:rsidP="00ED6A90">
            <w:pPr>
              <w:spacing w:line="260" w:lineRule="atLeast"/>
              <w:jc w:val="both"/>
              <w:rPr>
                <w:sz w:val="20"/>
              </w:rPr>
            </w:pPr>
            <w:r w:rsidRPr="00ED6A90">
              <w:rPr>
                <w:sz w:val="20"/>
              </w:rPr>
              <w:t>%</w:t>
            </w:r>
          </w:p>
        </w:tc>
        <w:tc>
          <w:tcPr>
            <w:tcW w:w="0" w:type="auto"/>
            <w:vAlign w:val="center"/>
            <w:hideMark/>
          </w:tcPr>
          <w:p w14:paraId="5FEB0A25" w14:textId="77777777" w:rsidR="00ED6A90" w:rsidRPr="00ED6A90" w:rsidRDefault="00ED6A90" w:rsidP="00ED6A90">
            <w:pPr>
              <w:spacing w:line="260" w:lineRule="atLeast"/>
              <w:jc w:val="both"/>
              <w:rPr>
                <w:sz w:val="20"/>
              </w:rPr>
            </w:pPr>
            <w:r w:rsidRPr="00ED6A90">
              <w:rPr>
                <w:sz w:val="20"/>
              </w:rPr>
              <w:t>≥ 90 %</w:t>
            </w:r>
          </w:p>
        </w:tc>
      </w:tr>
      <w:tr w:rsidR="00ED6A90" w:rsidRPr="00ED6A90" w14:paraId="047FCF9C" w14:textId="77777777" w:rsidTr="00076432">
        <w:trPr>
          <w:tblCellSpacing w:w="15" w:type="dxa"/>
        </w:trPr>
        <w:tc>
          <w:tcPr>
            <w:tcW w:w="0" w:type="auto"/>
            <w:vAlign w:val="center"/>
            <w:hideMark/>
          </w:tcPr>
          <w:p w14:paraId="79B3AFAD" w14:textId="77777777" w:rsidR="00ED6A90" w:rsidRPr="00ED6A90" w:rsidRDefault="00ED6A90" w:rsidP="00ED6A90">
            <w:pPr>
              <w:spacing w:line="260" w:lineRule="atLeast"/>
              <w:jc w:val="both"/>
              <w:rPr>
                <w:sz w:val="20"/>
              </w:rPr>
            </w:pPr>
            <w:r w:rsidRPr="00ED6A90">
              <w:rPr>
                <w:sz w:val="20"/>
              </w:rPr>
              <w:t>Povprečna izkoriščenost terminalov</w:t>
            </w:r>
          </w:p>
        </w:tc>
        <w:tc>
          <w:tcPr>
            <w:tcW w:w="0" w:type="auto"/>
            <w:vAlign w:val="center"/>
            <w:hideMark/>
          </w:tcPr>
          <w:p w14:paraId="7D6776D5" w14:textId="77777777" w:rsidR="00ED6A90" w:rsidRPr="00ED6A90" w:rsidRDefault="00ED6A90" w:rsidP="00ED6A90">
            <w:pPr>
              <w:spacing w:line="260" w:lineRule="atLeast"/>
              <w:jc w:val="both"/>
              <w:rPr>
                <w:sz w:val="20"/>
              </w:rPr>
            </w:pPr>
            <w:r w:rsidRPr="00ED6A90">
              <w:rPr>
                <w:sz w:val="20"/>
              </w:rPr>
              <w:t>%</w:t>
            </w:r>
          </w:p>
        </w:tc>
        <w:tc>
          <w:tcPr>
            <w:tcW w:w="0" w:type="auto"/>
            <w:vAlign w:val="center"/>
            <w:hideMark/>
          </w:tcPr>
          <w:p w14:paraId="0546B44E" w14:textId="77777777" w:rsidR="00ED6A90" w:rsidRPr="00ED6A90" w:rsidRDefault="00ED6A90" w:rsidP="00ED6A90">
            <w:pPr>
              <w:spacing w:line="260" w:lineRule="atLeast"/>
              <w:jc w:val="both"/>
              <w:rPr>
                <w:sz w:val="20"/>
              </w:rPr>
            </w:pPr>
            <w:r w:rsidRPr="00ED6A90">
              <w:rPr>
                <w:sz w:val="20"/>
              </w:rPr>
              <w:t>≤ 85 %</w:t>
            </w:r>
          </w:p>
        </w:tc>
      </w:tr>
      <w:tr w:rsidR="00ED6A90" w:rsidRPr="00ED6A90" w14:paraId="49629DE3" w14:textId="77777777" w:rsidTr="00076432">
        <w:trPr>
          <w:tblCellSpacing w:w="15" w:type="dxa"/>
        </w:trPr>
        <w:tc>
          <w:tcPr>
            <w:tcW w:w="0" w:type="auto"/>
            <w:vAlign w:val="center"/>
            <w:hideMark/>
          </w:tcPr>
          <w:p w14:paraId="364C3AC9" w14:textId="77777777" w:rsidR="00ED6A90" w:rsidRPr="00ED6A90" w:rsidRDefault="00ED6A90" w:rsidP="00ED6A90">
            <w:pPr>
              <w:spacing w:line="260" w:lineRule="atLeast"/>
              <w:jc w:val="both"/>
              <w:rPr>
                <w:sz w:val="20"/>
              </w:rPr>
            </w:pPr>
            <w:r w:rsidRPr="00ED6A90">
              <w:rPr>
                <w:sz w:val="20"/>
              </w:rPr>
              <w:t>Potreba po novi zmogljivosti</w:t>
            </w:r>
          </w:p>
        </w:tc>
        <w:tc>
          <w:tcPr>
            <w:tcW w:w="0" w:type="auto"/>
            <w:vAlign w:val="center"/>
            <w:hideMark/>
          </w:tcPr>
          <w:p w14:paraId="257803D1" w14:textId="77777777" w:rsidR="00ED6A90" w:rsidRPr="00ED6A90" w:rsidRDefault="00ED6A90" w:rsidP="00ED6A90">
            <w:pPr>
              <w:spacing w:line="260" w:lineRule="atLeast"/>
              <w:jc w:val="both"/>
              <w:rPr>
                <w:sz w:val="20"/>
              </w:rPr>
            </w:pPr>
            <w:r w:rsidRPr="00ED6A90">
              <w:rPr>
                <w:sz w:val="20"/>
              </w:rPr>
              <w:t>t/leto</w:t>
            </w:r>
          </w:p>
        </w:tc>
        <w:tc>
          <w:tcPr>
            <w:tcW w:w="0" w:type="auto"/>
            <w:vAlign w:val="center"/>
            <w:hideMark/>
          </w:tcPr>
          <w:p w14:paraId="083737C1" w14:textId="77777777" w:rsidR="00ED6A90" w:rsidRPr="00ED6A90" w:rsidRDefault="00ED6A90" w:rsidP="00ED6A90">
            <w:pPr>
              <w:spacing w:line="260" w:lineRule="atLeast"/>
              <w:jc w:val="both"/>
              <w:rPr>
                <w:sz w:val="20"/>
              </w:rPr>
            </w:pPr>
            <w:r w:rsidRPr="00ED6A90">
              <w:rPr>
                <w:sz w:val="20"/>
              </w:rPr>
              <w:t>količinsko opredeljeno</w:t>
            </w:r>
          </w:p>
        </w:tc>
      </w:tr>
      <w:tr w:rsidR="00ED6A90" w:rsidRPr="00ED6A90" w14:paraId="200C4937" w14:textId="77777777" w:rsidTr="00076432">
        <w:trPr>
          <w:tblCellSpacing w:w="15" w:type="dxa"/>
        </w:trPr>
        <w:tc>
          <w:tcPr>
            <w:tcW w:w="0" w:type="auto"/>
            <w:vAlign w:val="center"/>
            <w:hideMark/>
          </w:tcPr>
          <w:p w14:paraId="674FDED6" w14:textId="77777777" w:rsidR="00ED6A90" w:rsidRPr="00ED6A90" w:rsidRDefault="00ED6A90" w:rsidP="00ED6A90">
            <w:pPr>
              <w:spacing w:line="260" w:lineRule="atLeast"/>
              <w:jc w:val="both"/>
              <w:rPr>
                <w:sz w:val="20"/>
              </w:rPr>
            </w:pPr>
            <w:r w:rsidRPr="00ED6A90">
              <w:rPr>
                <w:sz w:val="20"/>
              </w:rPr>
              <w:t>Identificirani novi terminali ali razširitve</w:t>
            </w:r>
          </w:p>
        </w:tc>
        <w:tc>
          <w:tcPr>
            <w:tcW w:w="0" w:type="auto"/>
            <w:vAlign w:val="center"/>
            <w:hideMark/>
          </w:tcPr>
          <w:p w14:paraId="7E249B9E" w14:textId="77777777" w:rsidR="00ED6A90" w:rsidRPr="00ED6A90" w:rsidRDefault="00ED6A90" w:rsidP="00ED6A90">
            <w:pPr>
              <w:spacing w:line="260" w:lineRule="atLeast"/>
              <w:jc w:val="both"/>
              <w:rPr>
                <w:sz w:val="20"/>
              </w:rPr>
            </w:pPr>
            <w:r w:rsidRPr="00ED6A90">
              <w:rPr>
                <w:sz w:val="20"/>
              </w:rPr>
              <w:t>št.</w:t>
            </w:r>
          </w:p>
        </w:tc>
        <w:tc>
          <w:tcPr>
            <w:tcW w:w="0" w:type="auto"/>
            <w:vAlign w:val="center"/>
            <w:hideMark/>
          </w:tcPr>
          <w:p w14:paraId="5D730178" w14:textId="77777777" w:rsidR="00ED6A90" w:rsidRPr="00ED6A90" w:rsidRDefault="00ED6A90" w:rsidP="00ED6A90">
            <w:pPr>
              <w:spacing w:line="260" w:lineRule="atLeast"/>
              <w:jc w:val="both"/>
              <w:rPr>
                <w:sz w:val="20"/>
              </w:rPr>
            </w:pPr>
            <w:r w:rsidRPr="00ED6A90">
              <w:rPr>
                <w:sz w:val="20"/>
              </w:rPr>
              <w:t>≥ 3</w:t>
            </w:r>
          </w:p>
        </w:tc>
      </w:tr>
      <w:tr w:rsidR="00ED6A90" w:rsidRPr="00ED6A90" w14:paraId="7EF3E47D" w14:textId="77777777" w:rsidTr="00076432">
        <w:trPr>
          <w:tblCellSpacing w:w="15" w:type="dxa"/>
        </w:trPr>
        <w:tc>
          <w:tcPr>
            <w:tcW w:w="0" w:type="auto"/>
            <w:vAlign w:val="center"/>
            <w:hideMark/>
          </w:tcPr>
          <w:p w14:paraId="126176AF" w14:textId="77777777" w:rsidR="00ED6A90" w:rsidRPr="00ED6A90" w:rsidRDefault="00ED6A90" w:rsidP="00ED6A90">
            <w:pPr>
              <w:spacing w:line="260" w:lineRule="atLeast"/>
              <w:jc w:val="both"/>
              <w:rPr>
                <w:sz w:val="20"/>
              </w:rPr>
            </w:pPr>
            <w:r w:rsidRPr="00ED6A90">
              <w:rPr>
                <w:sz w:val="20"/>
              </w:rPr>
              <w:t>Identificirana območja za čezmejno sodelovanje</w:t>
            </w:r>
          </w:p>
        </w:tc>
        <w:tc>
          <w:tcPr>
            <w:tcW w:w="0" w:type="auto"/>
            <w:vAlign w:val="center"/>
            <w:hideMark/>
          </w:tcPr>
          <w:p w14:paraId="4012D7CA" w14:textId="77777777" w:rsidR="00ED6A90" w:rsidRPr="00ED6A90" w:rsidRDefault="00ED6A90" w:rsidP="00ED6A90">
            <w:pPr>
              <w:spacing w:line="260" w:lineRule="atLeast"/>
              <w:jc w:val="both"/>
              <w:rPr>
                <w:sz w:val="20"/>
              </w:rPr>
            </w:pPr>
            <w:r w:rsidRPr="00ED6A90">
              <w:rPr>
                <w:sz w:val="20"/>
              </w:rPr>
              <w:t>št.</w:t>
            </w:r>
          </w:p>
        </w:tc>
        <w:tc>
          <w:tcPr>
            <w:tcW w:w="0" w:type="auto"/>
            <w:vAlign w:val="center"/>
            <w:hideMark/>
          </w:tcPr>
          <w:p w14:paraId="2DED2D69" w14:textId="77777777" w:rsidR="00ED6A90" w:rsidRPr="00ED6A90" w:rsidRDefault="00ED6A90" w:rsidP="00ED6A90">
            <w:pPr>
              <w:spacing w:line="260" w:lineRule="atLeast"/>
              <w:jc w:val="both"/>
              <w:rPr>
                <w:sz w:val="20"/>
              </w:rPr>
            </w:pPr>
            <w:r w:rsidRPr="00ED6A90">
              <w:rPr>
                <w:sz w:val="20"/>
              </w:rPr>
              <w:t>≥ 2</w:t>
            </w:r>
          </w:p>
        </w:tc>
      </w:tr>
      <w:tr w:rsidR="00ED6A90" w:rsidRPr="00ED6A90" w14:paraId="24BBBA6D" w14:textId="77777777" w:rsidTr="00076432">
        <w:trPr>
          <w:tblCellSpacing w:w="15" w:type="dxa"/>
        </w:trPr>
        <w:tc>
          <w:tcPr>
            <w:tcW w:w="0" w:type="auto"/>
            <w:vAlign w:val="center"/>
            <w:hideMark/>
          </w:tcPr>
          <w:p w14:paraId="6D919D52" w14:textId="6BA3559E" w:rsidR="00ED6A90" w:rsidRPr="00ED6A90" w:rsidRDefault="00ED6A90" w:rsidP="00ED6A90">
            <w:pPr>
              <w:spacing w:line="260" w:lineRule="atLeast"/>
              <w:jc w:val="both"/>
              <w:rPr>
                <w:sz w:val="20"/>
              </w:rPr>
            </w:pPr>
            <w:r w:rsidRPr="00ED6A90">
              <w:rPr>
                <w:sz w:val="20"/>
              </w:rPr>
              <w:t>Delež cestnih prevozov &gt;</w:t>
            </w:r>
            <w:r w:rsidR="00E80C61">
              <w:rPr>
                <w:sz w:val="20"/>
              </w:rPr>
              <w:t>1</w:t>
            </w:r>
            <w:r w:rsidRPr="00ED6A90">
              <w:rPr>
                <w:sz w:val="20"/>
              </w:rPr>
              <w:t>00 km, ki se lahko preusmeri</w:t>
            </w:r>
          </w:p>
        </w:tc>
        <w:tc>
          <w:tcPr>
            <w:tcW w:w="0" w:type="auto"/>
            <w:vAlign w:val="center"/>
            <w:hideMark/>
          </w:tcPr>
          <w:p w14:paraId="064D5432" w14:textId="77777777" w:rsidR="00ED6A90" w:rsidRPr="00ED6A90" w:rsidRDefault="00ED6A90" w:rsidP="00ED6A90">
            <w:pPr>
              <w:spacing w:line="260" w:lineRule="atLeast"/>
              <w:jc w:val="both"/>
              <w:rPr>
                <w:sz w:val="20"/>
              </w:rPr>
            </w:pPr>
            <w:r w:rsidRPr="00ED6A90">
              <w:rPr>
                <w:sz w:val="20"/>
              </w:rPr>
              <w:t>%</w:t>
            </w:r>
          </w:p>
        </w:tc>
        <w:tc>
          <w:tcPr>
            <w:tcW w:w="0" w:type="auto"/>
            <w:vAlign w:val="center"/>
            <w:hideMark/>
          </w:tcPr>
          <w:p w14:paraId="5FA3A9F3" w14:textId="77777777" w:rsidR="00ED6A90" w:rsidRPr="00ED6A90" w:rsidRDefault="00ED6A90" w:rsidP="00ED6A90">
            <w:pPr>
              <w:spacing w:line="260" w:lineRule="atLeast"/>
              <w:jc w:val="both"/>
              <w:rPr>
                <w:sz w:val="20"/>
              </w:rPr>
            </w:pPr>
            <w:r w:rsidRPr="00ED6A90">
              <w:rPr>
                <w:sz w:val="20"/>
              </w:rPr>
              <w:t>≥ 20 %</w:t>
            </w:r>
          </w:p>
        </w:tc>
      </w:tr>
    </w:tbl>
    <w:p w14:paraId="50EBB7B2" w14:textId="6B0E3547" w:rsidR="00ED6A90" w:rsidRPr="00ED6A90" w:rsidRDefault="00ED6A90" w:rsidP="00ED6A90">
      <w:pPr>
        <w:spacing w:line="260" w:lineRule="atLeast"/>
        <w:jc w:val="both"/>
        <w:rPr>
          <w:sz w:val="20"/>
        </w:rPr>
      </w:pPr>
    </w:p>
    <w:p w14:paraId="7DF3082B" w14:textId="77777777" w:rsidR="00ED6A90" w:rsidRPr="00ED6A90" w:rsidRDefault="00ED6A90" w:rsidP="00ED6A90">
      <w:pPr>
        <w:spacing w:line="260" w:lineRule="atLeast"/>
        <w:jc w:val="both"/>
        <w:rPr>
          <w:b/>
          <w:bCs/>
          <w:sz w:val="20"/>
        </w:rPr>
      </w:pPr>
      <w:r w:rsidRPr="00ED6A90">
        <w:rPr>
          <w:b/>
          <w:bCs/>
          <w:sz w:val="20"/>
        </w:rPr>
        <w:t>10. Oblika in oddaja poročila</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28"/>
        <w:gridCol w:w="5639"/>
      </w:tblGrid>
      <w:tr w:rsidR="00ED6A90" w:rsidRPr="00ED6A90" w14:paraId="13F6CD1D" w14:textId="77777777" w:rsidTr="00076432">
        <w:trPr>
          <w:tblHeader/>
          <w:tblCellSpacing w:w="15" w:type="dxa"/>
        </w:trPr>
        <w:tc>
          <w:tcPr>
            <w:tcW w:w="0" w:type="auto"/>
            <w:vAlign w:val="center"/>
            <w:hideMark/>
          </w:tcPr>
          <w:p w14:paraId="6F8D5806" w14:textId="77777777" w:rsidR="00ED6A90" w:rsidRPr="00ED6A90" w:rsidRDefault="00ED6A90" w:rsidP="00ED6A90">
            <w:pPr>
              <w:spacing w:line="260" w:lineRule="atLeast"/>
              <w:jc w:val="both"/>
              <w:rPr>
                <w:b/>
                <w:bCs/>
                <w:sz w:val="20"/>
              </w:rPr>
            </w:pPr>
            <w:r w:rsidRPr="00ED6A90">
              <w:rPr>
                <w:b/>
                <w:bCs/>
                <w:sz w:val="20"/>
              </w:rPr>
              <w:t>Oblika</w:t>
            </w:r>
          </w:p>
        </w:tc>
        <w:tc>
          <w:tcPr>
            <w:tcW w:w="0" w:type="auto"/>
            <w:vAlign w:val="center"/>
            <w:hideMark/>
          </w:tcPr>
          <w:p w14:paraId="1C76C881" w14:textId="77777777" w:rsidR="00ED6A90" w:rsidRPr="00ED6A90" w:rsidRDefault="00ED6A90" w:rsidP="00ED6A90">
            <w:pPr>
              <w:spacing w:line="260" w:lineRule="atLeast"/>
              <w:jc w:val="both"/>
              <w:rPr>
                <w:b/>
                <w:bCs/>
                <w:sz w:val="20"/>
              </w:rPr>
            </w:pPr>
            <w:r w:rsidRPr="00ED6A90">
              <w:rPr>
                <w:b/>
                <w:bCs/>
                <w:sz w:val="20"/>
              </w:rPr>
              <w:t>Zahteva</w:t>
            </w:r>
          </w:p>
        </w:tc>
      </w:tr>
      <w:tr w:rsidR="00ED6A90" w:rsidRPr="00ED6A90" w14:paraId="51EFF33C" w14:textId="77777777" w:rsidTr="00076432">
        <w:trPr>
          <w:tblCellSpacing w:w="15" w:type="dxa"/>
        </w:trPr>
        <w:tc>
          <w:tcPr>
            <w:tcW w:w="0" w:type="auto"/>
            <w:vAlign w:val="center"/>
            <w:hideMark/>
          </w:tcPr>
          <w:p w14:paraId="7E27999D" w14:textId="77777777" w:rsidR="00ED6A90" w:rsidRPr="00ED6A90" w:rsidRDefault="00ED6A90" w:rsidP="00ED6A90">
            <w:pPr>
              <w:spacing w:line="260" w:lineRule="atLeast"/>
              <w:jc w:val="both"/>
              <w:rPr>
                <w:sz w:val="20"/>
              </w:rPr>
            </w:pPr>
            <w:r w:rsidRPr="00ED6A90">
              <w:rPr>
                <w:b/>
                <w:bCs/>
                <w:sz w:val="20"/>
              </w:rPr>
              <w:t>Glavno poročilo</w:t>
            </w:r>
          </w:p>
        </w:tc>
        <w:tc>
          <w:tcPr>
            <w:tcW w:w="0" w:type="auto"/>
            <w:vAlign w:val="center"/>
            <w:hideMark/>
          </w:tcPr>
          <w:p w14:paraId="503D1232" w14:textId="62224B82" w:rsidR="00ED6A90" w:rsidRPr="00ED6A90" w:rsidRDefault="00ED6A90" w:rsidP="00ED6A90">
            <w:pPr>
              <w:spacing w:line="260" w:lineRule="atLeast"/>
              <w:jc w:val="both"/>
              <w:rPr>
                <w:sz w:val="20"/>
              </w:rPr>
            </w:pPr>
            <w:r w:rsidRPr="00ED6A90">
              <w:rPr>
                <w:sz w:val="20"/>
              </w:rPr>
              <w:t xml:space="preserve">Word/PDF, do </w:t>
            </w:r>
            <w:r w:rsidR="003C2F96">
              <w:rPr>
                <w:sz w:val="20"/>
              </w:rPr>
              <w:t>100</w:t>
            </w:r>
            <w:r w:rsidR="003C2F96" w:rsidRPr="00ED6A90">
              <w:rPr>
                <w:sz w:val="20"/>
              </w:rPr>
              <w:t xml:space="preserve"> </w:t>
            </w:r>
            <w:r w:rsidRPr="00ED6A90">
              <w:rPr>
                <w:sz w:val="20"/>
              </w:rPr>
              <w:t>strani</w:t>
            </w:r>
          </w:p>
        </w:tc>
      </w:tr>
      <w:tr w:rsidR="00ED6A90" w:rsidRPr="00ED6A90" w14:paraId="21D07C55" w14:textId="77777777" w:rsidTr="00076432">
        <w:trPr>
          <w:tblCellSpacing w:w="15" w:type="dxa"/>
        </w:trPr>
        <w:tc>
          <w:tcPr>
            <w:tcW w:w="0" w:type="auto"/>
            <w:vAlign w:val="center"/>
            <w:hideMark/>
          </w:tcPr>
          <w:p w14:paraId="7D533449" w14:textId="77777777" w:rsidR="00ED6A90" w:rsidRPr="00ED6A90" w:rsidRDefault="00ED6A90" w:rsidP="00ED6A90">
            <w:pPr>
              <w:spacing w:line="260" w:lineRule="atLeast"/>
              <w:jc w:val="both"/>
              <w:rPr>
                <w:sz w:val="20"/>
              </w:rPr>
            </w:pPr>
            <w:r w:rsidRPr="00ED6A90">
              <w:rPr>
                <w:b/>
                <w:bCs/>
                <w:sz w:val="20"/>
              </w:rPr>
              <w:t>Priloge</w:t>
            </w:r>
          </w:p>
        </w:tc>
        <w:tc>
          <w:tcPr>
            <w:tcW w:w="0" w:type="auto"/>
            <w:vAlign w:val="center"/>
            <w:hideMark/>
          </w:tcPr>
          <w:p w14:paraId="7C09DF82" w14:textId="58B7A11A" w:rsidR="00ED6A90" w:rsidRPr="00ED6A90" w:rsidRDefault="00ED6A90" w:rsidP="00387E5B">
            <w:pPr>
              <w:spacing w:line="260" w:lineRule="atLeast"/>
              <w:jc w:val="both"/>
              <w:rPr>
                <w:sz w:val="20"/>
              </w:rPr>
            </w:pPr>
            <w:r w:rsidRPr="00ED6A90">
              <w:rPr>
                <w:sz w:val="20"/>
              </w:rPr>
              <w:t xml:space="preserve">Excel tabele, </w:t>
            </w:r>
            <w:r w:rsidR="00D34D10">
              <w:rPr>
                <w:sz w:val="20"/>
              </w:rPr>
              <w:t>PDF</w:t>
            </w:r>
          </w:p>
        </w:tc>
      </w:tr>
      <w:tr w:rsidR="00ED6A90" w:rsidRPr="00ED6A90" w14:paraId="509D47F6" w14:textId="77777777" w:rsidTr="00076432">
        <w:trPr>
          <w:tblCellSpacing w:w="15" w:type="dxa"/>
        </w:trPr>
        <w:tc>
          <w:tcPr>
            <w:tcW w:w="0" w:type="auto"/>
            <w:vAlign w:val="center"/>
            <w:hideMark/>
          </w:tcPr>
          <w:p w14:paraId="563E9754" w14:textId="77777777" w:rsidR="00ED6A90" w:rsidRPr="00ED6A90" w:rsidRDefault="00ED6A90" w:rsidP="00ED6A90">
            <w:pPr>
              <w:spacing w:line="260" w:lineRule="atLeast"/>
              <w:jc w:val="both"/>
              <w:rPr>
                <w:sz w:val="20"/>
              </w:rPr>
            </w:pPr>
            <w:r w:rsidRPr="00ED6A90">
              <w:rPr>
                <w:b/>
                <w:bCs/>
                <w:sz w:val="20"/>
              </w:rPr>
              <w:t>Povzetek za objavo</w:t>
            </w:r>
          </w:p>
        </w:tc>
        <w:tc>
          <w:tcPr>
            <w:tcW w:w="0" w:type="auto"/>
            <w:vAlign w:val="center"/>
            <w:hideMark/>
          </w:tcPr>
          <w:p w14:paraId="3A40522C" w14:textId="77777777" w:rsidR="00ED6A90" w:rsidRPr="00ED6A90" w:rsidRDefault="00ED6A90" w:rsidP="00ED6A90">
            <w:pPr>
              <w:spacing w:line="260" w:lineRule="atLeast"/>
              <w:jc w:val="both"/>
              <w:rPr>
                <w:sz w:val="20"/>
              </w:rPr>
            </w:pPr>
            <w:r w:rsidRPr="00ED6A90">
              <w:rPr>
                <w:sz w:val="20"/>
              </w:rPr>
              <w:t>do 10 strani, v slovenskem in angleškem jeziku</w:t>
            </w:r>
          </w:p>
        </w:tc>
      </w:tr>
      <w:tr w:rsidR="00ED6A90" w:rsidRPr="00ED6A90" w14:paraId="092FFF93" w14:textId="77777777" w:rsidTr="00076432">
        <w:trPr>
          <w:tblCellSpacing w:w="15" w:type="dxa"/>
        </w:trPr>
        <w:tc>
          <w:tcPr>
            <w:tcW w:w="0" w:type="auto"/>
            <w:vAlign w:val="center"/>
            <w:hideMark/>
          </w:tcPr>
          <w:p w14:paraId="3CDE8A60" w14:textId="77777777" w:rsidR="00ED6A90" w:rsidRPr="00ED6A90" w:rsidRDefault="00ED6A90" w:rsidP="00ED6A90">
            <w:pPr>
              <w:spacing w:line="260" w:lineRule="atLeast"/>
              <w:jc w:val="both"/>
              <w:rPr>
                <w:sz w:val="20"/>
              </w:rPr>
            </w:pPr>
            <w:r w:rsidRPr="00ED6A90">
              <w:rPr>
                <w:b/>
                <w:bCs/>
                <w:sz w:val="20"/>
              </w:rPr>
              <w:t>Vizualni dodatki</w:t>
            </w:r>
          </w:p>
        </w:tc>
        <w:tc>
          <w:tcPr>
            <w:tcW w:w="0" w:type="auto"/>
            <w:vAlign w:val="center"/>
            <w:hideMark/>
          </w:tcPr>
          <w:p w14:paraId="406F4ED4" w14:textId="77777777" w:rsidR="00ED6A90" w:rsidRPr="00ED6A90" w:rsidRDefault="00ED6A90" w:rsidP="00ED6A90">
            <w:pPr>
              <w:spacing w:line="260" w:lineRule="atLeast"/>
              <w:jc w:val="both"/>
              <w:rPr>
                <w:sz w:val="20"/>
              </w:rPr>
            </w:pPr>
            <w:r w:rsidRPr="00ED6A90">
              <w:rPr>
                <w:sz w:val="20"/>
              </w:rPr>
              <w:t xml:space="preserve">karte, </w:t>
            </w:r>
            <w:proofErr w:type="spellStart"/>
            <w:r w:rsidRPr="00ED6A90">
              <w:rPr>
                <w:sz w:val="20"/>
              </w:rPr>
              <w:t>graﬁ</w:t>
            </w:r>
            <w:proofErr w:type="spellEnd"/>
            <w:r w:rsidRPr="00ED6A90">
              <w:rPr>
                <w:sz w:val="20"/>
              </w:rPr>
              <w:t xml:space="preserve">, </w:t>
            </w:r>
            <w:proofErr w:type="spellStart"/>
            <w:r w:rsidRPr="00ED6A90">
              <w:rPr>
                <w:sz w:val="20"/>
              </w:rPr>
              <w:t>infografike</w:t>
            </w:r>
            <w:proofErr w:type="spellEnd"/>
          </w:p>
        </w:tc>
      </w:tr>
      <w:tr w:rsidR="00ED6A90" w:rsidRPr="00ED6A90" w14:paraId="6789E8DF" w14:textId="77777777" w:rsidTr="00076432">
        <w:trPr>
          <w:tblCellSpacing w:w="15" w:type="dxa"/>
        </w:trPr>
        <w:tc>
          <w:tcPr>
            <w:tcW w:w="0" w:type="auto"/>
            <w:vAlign w:val="center"/>
            <w:hideMark/>
          </w:tcPr>
          <w:p w14:paraId="116C54BD" w14:textId="77777777" w:rsidR="00ED6A90" w:rsidRPr="00ED6A90" w:rsidRDefault="00ED6A90" w:rsidP="00ED6A90">
            <w:pPr>
              <w:spacing w:line="260" w:lineRule="atLeast"/>
              <w:jc w:val="both"/>
              <w:rPr>
                <w:sz w:val="20"/>
              </w:rPr>
            </w:pPr>
            <w:r w:rsidRPr="00ED6A90">
              <w:rPr>
                <w:b/>
                <w:bCs/>
                <w:sz w:val="20"/>
              </w:rPr>
              <w:t>Oddaja</w:t>
            </w:r>
          </w:p>
        </w:tc>
        <w:tc>
          <w:tcPr>
            <w:tcW w:w="0" w:type="auto"/>
            <w:vAlign w:val="center"/>
            <w:hideMark/>
          </w:tcPr>
          <w:p w14:paraId="03FBA231" w14:textId="1276C0E6" w:rsidR="00ED6A90" w:rsidRPr="00ED6A90" w:rsidRDefault="00ED6A90" w:rsidP="00ED6A90">
            <w:pPr>
              <w:spacing w:line="260" w:lineRule="atLeast"/>
              <w:jc w:val="both"/>
              <w:rPr>
                <w:sz w:val="20"/>
              </w:rPr>
            </w:pPr>
            <w:r w:rsidRPr="00ED6A90">
              <w:rPr>
                <w:sz w:val="20"/>
              </w:rPr>
              <w:t xml:space="preserve">elektronsko in tiskano (2 </w:t>
            </w:r>
            <w:r w:rsidR="00387E5B">
              <w:rPr>
                <w:sz w:val="20"/>
              </w:rPr>
              <w:t xml:space="preserve">vezana </w:t>
            </w:r>
            <w:r w:rsidRPr="00ED6A90">
              <w:rPr>
                <w:sz w:val="20"/>
              </w:rPr>
              <w:t>izvoda)</w:t>
            </w:r>
          </w:p>
        </w:tc>
      </w:tr>
      <w:tr w:rsidR="00ED6A90" w:rsidRPr="00ED6A90" w14:paraId="02D237B9" w14:textId="77777777" w:rsidTr="00076432">
        <w:trPr>
          <w:tblCellSpacing w:w="15" w:type="dxa"/>
        </w:trPr>
        <w:tc>
          <w:tcPr>
            <w:tcW w:w="0" w:type="auto"/>
            <w:vAlign w:val="center"/>
            <w:hideMark/>
          </w:tcPr>
          <w:p w14:paraId="30B7A042" w14:textId="77777777" w:rsidR="00ED6A90" w:rsidRPr="00ED6A90" w:rsidRDefault="00ED6A90" w:rsidP="00ED6A90">
            <w:pPr>
              <w:spacing w:line="260" w:lineRule="atLeast"/>
              <w:jc w:val="both"/>
              <w:rPr>
                <w:sz w:val="20"/>
              </w:rPr>
            </w:pPr>
            <w:r w:rsidRPr="00ED6A90">
              <w:rPr>
                <w:b/>
                <w:bCs/>
                <w:sz w:val="20"/>
              </w:rPr>
              <w:t>Jezik</w:t>
            </w:r>
          </w:p>
        </w:tc>
        <w:tc>
          <w:tcPr>
            <w:tcW w:w="0" w:type="auto"/>
            <w:vAlign w:val="center"/>
            <w:hideMark/>
          </w:tcPr>
          <w:p w14:paraId="0F8BD760" w14:textId="77777777" w:rsidR="00ED6A90" w:rsidRPr="00ED6A90" w:rsidRDefault="00ED6A90" w:rsidP="00ED6A90">
            <w:pPr>
              <w:spacing w:line="260" w:lineRule="atLeast"/>
              <w:jc w:val="both"/>
              <w:rPr>
                <w:sz w:val="20"/>
              </w:rPr>
            </w:pPr>
            <w:r w:rsidRPr="00ED6A90">
              <w:rPr>
                <w:sz w:val="20"/>
              </w:rPr>
              <w:t>slovenski, s ključnimi izrazi tudi v angleščini (za Evropsko komisijo)</w:t>
            </w:r>
          </w:p>
        </w:tc>
      </w:tr>
    </w:tbl>
    <w:p w14:paraId="0DFE4566" w14:textId="77777777" w:rsidR="00DC6199" w:rsidRDefault="00DC6199" w:rsidP="00DC6199">
      <w:pPr>
        <w:spacing w:line="260" w:lineRule="atLeast"/>
        <w:jc w:val="both"/>
        <w:rPr>
          <w:sz w:val="20"/>
        </w:rPr>
      </w:pPr>
    </w:p>
    <w:p w14:paraId="5045709E" w14:textId="7C0FDC04" w:rsidR="00DC6199" w:rsidRPr="00DC6199" w:rsidRDefault="00DC6199" w:rsidP="00DC6199">
      <w:pPr>
        <w:spacing w:line="260" w:lineRule="atLeast"/>
        <w:jc w:val="both"/>
        <w:rPr>
          <w:b/>
          <w:bCs/>
          <w:sz w:val="20"/>
        </w:rPr>
      </w:pPr>
      <w:r w:rsidRPr="00DC6199">
        <w:rPr>
          <w:b/>
          <w:bCs/>
          <w:sz w:val="20"/>
        </w:rPr>
        <w:t xml:space="preserve">11. Predstavitev glavnih ugotovitev in zaključkov naročniku </w:t>
      </w:r>
    </w:p>
    <w:p w14:paraId="3EDBE259" w14:textId="2A361DD1" w:rsidR="00DC6199" w:rsidRPr="00DC6199" w:rsidRDefault="00DC6199" w:rsidP="00DC6199">
      <w:pPr>
        <w:spacing w:line="260" w:lineRule="atLeast"/>
        <w:jc w:val="both"/>
        <w:rPr>
          <w:sz w:val="20"/>
        </w:rPr>
      </w:pPr>
      <w:r w:rsidRPr="00DC6199">
        <w:rPr>
          <w:sz w:val="20"/>
        </w:rPr>
        <w:t xml:space="preserve">Izvajalec mora naročniku </w:t>
      </w:r>
      <w:r w:rsidRPr="00DC6199">
        <w:rPr>
          <w:b/>
          <w:bCs/>
          <w:sz w:val="20"/>
        </w:rPr>
        <w:t xml:space="preserve">predstaviti glavne ugotovitve analize </w:t>
      </w:r>
      <w:proofErr w:type="spellStart"/>
      <w:r w:rsidRPr="00DC6199">
        <w:rPr>
          <w:b/>
          <w:bCs/>
          <w:sz w:val="20"/>
        </w:rPr>
        <w:t>multimodalnih</w:t>
      </w:r>
      <w:proofErr w:type="spellEnd"/>
      <w:r w:rsidRPr="00DC6199">
        <w:rPr>
          <w:b/>
          <w:bCs/>
          <w:sz w:val="20"/>
        </w:rPr>
        <w:t xml:space="preserve"> tovornih terminalov</w:t>
      </w:r>
      <w:r w:rsidRPr="00DC6199">
        <w:rPr>
          <w:sz w:val="20"/>
        </w:rPr>
        <w:t xml:space="preserve"> ter </w:t>
      </w:r>
      <w:r w:rsidRPr="00DC6199">
        <w:rPr>
          <w:b/>
          <w:bCs/>
          <w:sz w:val="20"/>
        </w:rPr>
        <w:t>zaključke zaključno poročila</w:t>
      </w:r>
      <w:r w:rsidRPr="00DC6199">
        <w:rPr>
          <w:sz w:val="20"/>
        </w:rPr>
        <w:t>, ki bodo podlaga za nadaljnje odločitve države članice in za obveščanje Evropske komisije.</w:t>
      </w:r>
    </w:p>
    <w:p w14:paraId="14874887" w14:textId="6EF526F3" w:rsidR="00DC6199" w:rsidRPr="00DC6199" w:rsidRDefault="00DC6199" w:rsidP="00DC6199">
      <w:pPr>
        <w:spacing w:line="260" w:lineRule="atLeast"/>
        <w:jc w:val="both"/>
        <w:rPr>
          <w:sz w:val="20"/>
        </w:rPr>
      </w:pPr>
    </w:p>
    <w:p w14:paraId="24F60E81" w14:textId="1F31EB31" w:rsidR="00DC6199" w:rsidRPr="00DC6199" w:rsidRDefault="00DC6199" w:rsidP="00DC6199">
      <w:pPr>
        <w:spacing w:line="260" w:lineRule="atLeast"/>
        <w:jc w:val="both"/>
        <w:rPr>
          <w:b/>
          <w:bCs/>
          <w:sz w:val="20"/>
        </w:rPr>
      </w:pPr>
      <w:r w:rsidRPr="00DC6199">
        <w:rPr>
          <w:b/>
          <w:bCs/>
          <w:sz w:val="20"/>
        </w:rPr>
        <w:t>11.</w:t>
      </w:r>
      <w:r w:rsidR="0086089F">
        <w:rPr>
          <w:b/>
          <w:bCs/>
          <w:sz w:val="20"/>
        </w:rPr>
        <w:t>1</w:t>
      </w:r>
      <w:r w:rsidRPr="00DC6199">
        <w:rPr>
          <w:b/>
          <w:bCs/>
          <w:sz w:val="20"/>
        </w:rPr>
        <w:t xml:space="preserve"> Namen predstavitve</w:t>
      </w:r>
    </w:p>
    <w:p w14:paraId="0E972BD4" w14:textId="77777777" w:rsidR="00DC6199" w:rsidRPr="00DC6199" w:rsidRDefault="00DC6199" w:rsidP="00DC6199">
      <w:pPr>
        <w:spacing w:line="260" w:lineRule="atLeast"/>
        <w:jc w:val="both"/>
        <w:rPr>
          <w:sz w:val="20"/>
        </w:rPr>
      </w:pPr>
      <w:r w:rsidRPr="00DC6199">
        <w:rPr>
          <w:sz w:val="20"/>
        </w:rPr>
        <w:t>Namen predstavitve je:</w:t>
      </w:r>
    </w:p>
    <w:p w14:paraId="587929FF" w14:textId="77777777" w:rsidR="00DC6199" w:rsidRPr="00DC6199" w:rsidRDefault="00DC6199" w:rsidP="003A7F2A">
      <w:pPr>
        <w:numPr>
          <w:ilvl w:val="0"/>
          <w:numId w:val="73"/>
        </w:numPr>
        <w:spacing w:line="260" w:lineRule="atLeast"/>
        <w:jc w:val="both"/>
        <w:rPr>
          <w:sz w:val="20"/>
        </w:rPr>
      </w:pPr>
      <w:r w:rsidRPr="00DC6199">
        <w:rPr>
          <w:sz w:val="20"/>
        </w:rPr>
        <w:lastRenderedPageBreak/>
        <w:t xml:space="preserve">celovito in pregledno seznaniti naročnika z </w:t>
      </w:r>
      <w:r w:rsidRPr="00DC6199">
        <w:rPr>
          <w:b/>
          <w:bCs/>
          <w:sz w:val="20"/>
        </w:rPr>
        <w:t>rezultati analize</w:t>
      </w:r>
      <w:r w:rsidRPr="00DC6199">
        <w:rPr>
          <w:sz w:val="20"/>
        </w:rPr>
        <w:t>,</w:t>
      </w:r>
    </w:p>
    <w:p w14:paraId="3B4D0E81" w14:textId="77777777" w:rsidR="00DC6199" w:rsidRPr="00DC6199" w:rsidRDefault="00DC6199" w:rsidP="003A7F2A">
      <w:pPr>
        <w:numPr>
          <w:ilvl w:val="0"/>
          <w:numId w:val="73"/>
        </w:numPr>
        <w:spacing w:line="260" w:lineRule="atLeast"/>
        <w:jc w:val="both"/>
        <w:rPr>
          <w:sz w:val="20"/>
        </w:rPr>
      </w:pPr>
      <w:r w:rsidRPr="00DC6199">
        <w:rPr>
          <w:sz w:val="20"/>
        </w:rPr>
        <w:t xml:space="preserve">poudariti </w:t>
      </w:r>
      <w:r w:rsidRPr="00DC6199">
        <w:rPr>
          <w:b/>
          <w:bCs/>
          <w:sz w:val="20"/>
        </w:rPr>
        <w:t>ključne prostorske, zmogljivostne in strateške ugotovitve</w:t>
      </w:r>
      <w:r w:rsidRPr="00DC6199">
        <w:rPr>
          <w:sz w:val="20"/>
        </w:rPr>
        <w:t>,</w:t>
      </w:r>
    </w:p>
    <w:p w14:paraId="16322FCD" w14:textId="77777777" w:rsidR="00DC6199" w:rsidRPr="00DC6199" w:rsidRDefault="00DC6199" w:rsidP="003A7F2A">
      <w:pPr>
        <w:numPr>
          <w:ilvl w:val="0"/>
          <w:numId w:val="73"/>
        </w:numPr>
        <w:spacing w:line="260" w:lineRule="atLeast"/>
        <w:jc w:val="both"/>
        <w:rPr>
          <w:sz w:val="20"/>
        </w:rPr>
      </w:pPr>
      <w:r w:rsidRPr="00DC6199">
        <w:rPr>
          <w:sz w:val="20"/>
        </w:rPr>
        <w:t xml:space="preserve">predstaviti </w:t>
      </w:r>
      <w:r w:rsidRPr="00DC6199">
        <w:rPr>
          <w:b/>
          <w:bCs/>
          <w:sz w:val="20"/>
        </w:rPr>
        <w:t>oceno potreb po novih ali razširjenih terminalih</w:t>
      </w:r>
      <w:r w:rsidRPr="00DC6199">
        <w:rPr>
          <w:sz w:val="20"/>
        </w:rPr>
        <w:t>,</w:t>
      </w:r>
    </w:p>
    <w:p w14:paraId="1E608326" w14:textId="77777777" w:rsidR="00DC6199" w:rsidRPr="00DC6199" w:rsidRDefault="00DC6199" w:rsidP="003A7F2A">
      <w:pPr>
        <w:numPr>
          <w:ilvl w:val="0"/>
          <w:numId w:val="73"/>
        </w:numPr>
        <w:spacing w:line="260" w:lineRule="atLeast"/>
        <w:jc w:val="both"/>
        <w:rPr>
          <w:sz w:val="20"/>
        </w:rPr>
      </w:pPr>
      <w:r w:rsidRPr="00DC6199">
        <w:rPr>
          <w:sz w:val="20"/>
        </w:rPr>
        <w:t xml:space="preserve">predstaviti </w:t>
      </w:r>
      <w:r w:rsidRPr="00DC6199">
        <w:rPr>
          <w:b/>
          <w:bCs/>
          <w:sz w:val="20"/>
        </w:rPr>
        <w:t>predlagane ukrepe države in zasebnega sektorja</w:t>
      </w:r>
      <w:r w:rsidRPr="00DC6199">
        <w:rPr>
          <w:sz w:val="20"/>
        </w:rPr>
        <w:t>,</w:t>
      </w:r>
    </w:p>
    <w:p w14:paraId="7793FAB4" w14:textId="77777777" w:rsidR="00DC6199" w:rsidRPr="00DC6199" w:rsidRDefault="00DC6199" w:rsidP="003A7F2A">
      <w:pPr>
        <w:numPr>
          <w:ilvl w:val="0"/>
          <w:numId w:val="73"/>
        </w:numPr>
        <w:spacing w:line="260" w:lineRule="atLeast"/>
        <w:jc w:val="both"/>
        <w:rPr>
          <w:sz w:val="20"/>
        </w:rPr>
      </w:pPr>
      <w:r w:rsidRPr="00DC6199">
        <w:rPr>
          <w:sz w:val="20"/>
        </w:rPr>
        <w:t>omogočiti razpravo, pojasnila in uskladitev zaključkov pred dokončno oddajo poročila.</w:t>
      </w:r>
    </w:p>
    <w:p w14:paraId="0305CA8C" w14:textId="465DF613" w:rsidR="00DC6199" w:rsidRPr="00DC6199" w:rsidRDefault="00DC6199" w:rsidP="00DC6199">
      <w:pPr>
        <w:spacing w:line="260" w:lineRule="atLeast"/>
        <w:jc w:val="both"/>
        <w:rPr>
          <w:sz w:val="20"/>
        </w:rPr>
      </w:pPr>
    </w:p>
    <w:p w14:paraId="103819C8" w14:textId="6571D746" w:rsidR="00DC6199" w:rsidRPr="00DC6199" w:rsidRDefault="00DC6199" w:rsidP="00DC6199">
      <w:pPr>
        <w:spacing w:line="260" w:lineRule="atLeast"/>
        <w:jc w:val="both"/>
        <w:rPr>
          <w:b/>
          <w:bCs/>
          <w:sz w:val="20"/>
        </w:rPr>
      </w:pPr>
      <w:r w:rsidRPr="00DC6199">
        <w:rPr>
          <w:b/>
          <w:bCs/>
          <w:sz w:val="20"/>
        </w:rPr>
        <w:t>11.</w:t>
      </w:r>
      <w:r w:rsidR="0086089F">
        <w:rPr>
          <w:b/>
          <w:bCs/>
          <w:sz w:val="20"/>
        </w:rPr>
        <w:t>2</w:t>
      </w:r>
      <w:r w:rsidRPr="00DC6199">
        <w:rPr>
          <w:b/>
          <w:bCs/>
          <w:sz w:val="20"/>
        </w:rPr>
        <w:t>. Oblika in izvedba predstavitve</w:t>
      </w:r>
    </w:p>
    <w:p w14:paraId="5341B49F" w14:textId="77777777" w:rsidR="00DC6199" w:rsidRPr="00DC6199" w:rsidRDefault="00DC6199" w:rsidP="00DC6199">
      <w:pPr>
        <w:spacing w:line="260" w:lineRule="atLeast"/>
        <w:jc w:val="both"/>
        <w:rPr>
          <w:sz w:val="20"/>
        </w:rPr>
      </w:pPr>
      <w:r w:rsidRPr="00DC6199">
        <w:rPr>
          <w:sz w:val="20"/>
        </w:rPr>
        <w:t>Izvajalec mora:</w:t>
      </w:r>
    </w:p>
    <w:p w14:paraId="1ABB13A0" w14:textId="77777777" w:rsidR="00DC6199" w:rsidRPr="00DC6199" w:rsidRDefault="00DC6199" w:rsidP="003A7F2A">
      <w:pPr>
        <w:numPr>
          <w:ilvl w:val="0"/>
          <w:numId w:val="74"/>
        </w:numPr>
        <w:spacing w:line="260" w:lineRule="atLeast"/>
        <w:jc w:val="both"/>
        <w:rPr>
          <w:sz w:val="20"/>
        </w:rPr>
      </w:pPr>
      <w:r w:rsidRPr="00DC6199">
        <w:rPr>
          <w:sz w:val="20"/>
        </w:rPr>
        <w:t xml:space="preserve">pripraviti in izvesti </w:t>
      </w:r>
      <w:r w:rsidRPr="00DC6199">
        <w:rPr>
          <w:b/>
          <w:bCs/>
          <w:sz w:val="20"/>
        </w:rPr>
        <w:t>uradno predstavitev naročniku</w:t>
      </w:r>
      <w:r w:rsidRPr="00DC6199">
        <w:rPr>
          <w:sz w:val="20"/>
        </w:rPr>
        <w:t>,</w:t>
      </w:r>
    </w:p>
    <w:p w14:paraId="15ECAF21" w14:textId="77777777" w:rsidR="00DC6199" w:rsidRPr="00DC6199" w:rsidRDefault="00DC6199" w:rsidP="003A7F2A">
      <w:pPr>
        <w:numPr>
          <w:ilvl w:val="0"/>
          <w:numId w:val="74"/>
        </w:numPr>
        <w:spacing w:line="260" w:lineRule="atLeast"/>
        <w:jc w:val="both"/>
        <w:rPr>
          <w:sz w:val="20"/>
        </w:rPr>
      </w:pPr>
      <w:r w:rsidRPr="00DC6199">
        <w:rPr>
          <w:sz w:val="20"/>
        </w:rPr>
        <w:t xml:space="preserve">predstavitev izvesti </w:t>
      </w:r>
      <w:r w:rsidRPr="00DC6199">
        <w:rPr>
          <w:b/>
          <w:bCs/>
          <w:sz w:val="20"/>
        </w:rPr>
        <w:t>v živo ali preko videokonference</w:t>
      </w:r>
      <w:r w:rsidRPr="00DC6199">
        <w:rPr>
          <w:sz w:val="20"/>
        </w:rPr>
        <w:t>, po dogovoru z naročnikom,</w:t>
      </w:r>
    </w:p>
    <w:p w14:paraId="34073BD6" w14:textId="77777777" w:rsidR="00DC6199" w:rsidRPr="00DC6199" w:rsidRDefault="00DC6199" w:rsidP="003A7F2A">
      <w:pPr>
        <w:numPr>
          <w:ilvl w:val="0"/>
          <w:numId w:val="74"/>
        </w:numPr>
        <w:spacing w:line="260" w:lineRule="atLeast"/>
        <w:jc w:val="both"/>
        <w:rPr>
          <w:sz w:val="20"/>
        </w:rPr>
      </w:pPr>
      <w:r w:rsidRPr="00DC6199">
        <w:rPr>
          <w:sz w:val="20"/>
        </w:rPr>
        <w:t xml:space="preserve">zagotoviti sodelovanje </w:t>
      </w:r>
      <w:r w:rsidRPr="00DC6199">
        <w:rPr>
          <w:b/>
          <w:bCs/>
          <w:sz w:val="20"/>
        </w:rPr>
        <w:t>ključnih članov projektne ekipe</w:t>
      </w:r>
      <w:r w:rsidRPr="00DC6199">
        <w:rPr>
          <w:sz w:val="20"/>
        </w:rPr>
        <w:t>, odgovornih za metodologijo, analize in sklepe.</w:t>
      </w:r>
    </w:p>
    <w:p w14:paraId="148F5916" w14:textId="642BFEAA" w:rsidR="00DC6199" w:rsidRPr="00DC6199" w:rsidRDefault="00DC6199" w:rsidP="00DC6199">
      <w:pPr>
        <w:spacing w:line="260" w:lineRule="atLeast"/>
        <w:jc w:val="both"/>
        <w:rPr>
          <w:sz w:val="20"/>
        </w:rPr>
      </w:pPr>
    </w:p>
    <w:p w14:paraId="5A595A63" w14:textId="230F3B69" w:rsidR="00DC6199" w:rsidRPr="00DC6199" w:rsidRDefault="00DC6199" w:rsidP="00DC6199">
      <w:pPr>
        <w:spacing w:line="260" w:lineRule="atLeast"/>
        <w:jc w:val="both"/>
        <w:rPr>
          <w:b/>
          <w:bCs/>
          <w:sz w:val="20"/>
        </w:rPr>
      </w:pPr>
      <w:r w:rsidRPr="00DC6199">
        <w:rPr>
          <w:b/>
          <w:bCs/>
          <w:sz w:val="20"/>
        </w:rPr>
        <w:t>11.</w:t>
      </w:r>
      <w:r w:rsidR="0086089F">
        <w:rPr>
          <w:b/>
          <w:bCs/>
          <w:sz w:val="20"/>
        </w:rPr>
        <w:t>3</w:t>
      </w:r>
      <w:r w:rsidRPr="00DC6199">
        <w:rPr>
          <w:b/>
          <w:bCs/>
          <w:sz w:val="20"/>
        </w:rPr>
        <w:t>. Predstavitvena gradiva (PPT)</w:t>
      </w:r>
    </w:p>
    <w:p w14:paraId="30ED670D" w14:textId="25E29F93" w:rsidR="00DC6199" w:rsidRPr="00DC6199" w:rsidRDefault="00DC6199" w:rsidP="00DC6199">
      <w:pPr>
        <w:spacing w:line="260" w:lineRule="atLeast"/>
        <w:jc w:val="both"/>
        <w:rPr>
          <w:sz w:val="20"/>
        </w:rPr>
      </w:pPr>
      <w:r w:rsidRPr="00DC6199">
        <w:rPr>
          <w:sz w:val="20"/>
        </w:rPr>
        <w:t xml:space="preserve">Predstavitev mora biti pripravljena v obliki </w:t>
      </w:r>
      <w:r w:rsidRPr="00DC6199">
        <w:rPr>
          <w:b/>
          <w:bCs/>
          <w:sz w:val="20"/>
        </w:rPr>
        <w:t>projekcijskih prosojnic (PowerPoint – PPT)</w:t>
      </w:r>
      <w:r w:rsidRPr="00DC6199">
        <w:rPr>
          <w:sz w:val="20"/>
        </w:rPr>
        <w:t xml:space="preserve"> in mora vključevati vsaj naslednje vsebinske sklope:</w:t>
      </w:r>
    </w:p>
    <w:p w14:paraId="1E972475" w14:textId="77777777" w:rsidR="00DC6199" w:rsidRPr="00DC6199" w:rsidRDefault="00DC6199" w:rsidP="003A7F2A">
      <w:pPr>
        <w:numPr>
          <w:ilvl w:val="0"/>
          <w:numId w:val="75"/>
        </w:numPr>
        <w:spacing w:line="260" w:lineRule="atLeast"/>
        <w:jc w:val="both"/>
        <w:rPr>
          <w:sz w:val="20"/>
        </w:rPr>
      </w:pPr>
      <w:r w:rsidRPr="00DC6199">
        <w:rPr>
          <w:b/>
          <w:bCs/>
          <w:sz w:val="20"/>
        </w:rPr>
        <w:t>Uvod</w:t>
      </w:r>
    </w:p>
    <w:p w14:paraId="275E61F7" w14:textId="1C0DD7D5" w:rsidR="00DC6199" w:rsidRPr="00DC6199" w:rsidRDefault="00DC6199" w:rsidP="003A7F2A">
      <w:pPr>
        <w:numPr>
          <w:ilvl w:val="1"/>
          <w:numId w:val="75"/>
        </w:numPr>
        <w:spacing w:line="260" w:lineRule="atLeast"/>
        <w:jc w:val="both"/>
        <w:rPr>
          <w:sz w:val="20"/>
        </w:rPr>
      </w:pPr>
      <w:r w:rsidRPr="00DC6199">
        <w:rPr>
          <w:sz w:val="20"/>
        </w:rPr>
        <w:t>namen in pravna podlaga analize (člen 36(3) TEN-T</w:t>
      </w:r>
      <w:r>
        <w:rPr>
          <w:sz w:val="20"/>
        </w:rPr>
        <w:t xml:space="preserve"> Uredbe</w:t>
      </w:r>
      <w:r w:rsidRPr="00DC6199">
        <w:rPr>
          <w:sz w:val="20"/>
        </w:rPr>
        <w:t>),</w:t>
      </w:r>
    </w:p>
    <w:p w14:paraId="6AE102D1" w14:textId="77777777" w:rsidR="00DC6199" w:rsidRPr="00DC6199" w:rsidRDefault="00DC6199" w:rsidP="003A7F2A">
      <w:pPr>
        <w:numPr>
          <w:ilvl w:val="1"/>
          <w:numId w:val="75"/>
        </w:numPr>
        <w:spacing w:line="260" w:lineRule="atLeast"/>
        <w:jc w:val="both"/>
        <w:rPr>
          <w:sz w:val="20"/>
        </w:rPr>
      </w:pPr>
      <w:r w:rsidRPr="00DC6199">
        <w:rPr>
          <w:sz w:val="20"/>
        </w:rPr>
        <w:t>pregled metodološkega pristopa.</w:t>
      </w:r>
    </w:p>
    <w:p w14:paraId="5535EDB5" w14:textId="77777777" w:rsidR="00DC6199" w:rsidRPr="00DC6199" w:rsidRDefault="00DC6199" w:rsidP="003A7F2A">
      <w:pPr>
        <w:numPr>
          <w:ilvl w:val="0"/>
          <w:numId w:val="75"/>
        </w:numPr>
        <w:spacing w:line="260" w:lineRule="atLeast"/>
        <w:jc w:val="both"/>
        <w:rPr>
          <w:sz w:val="20"/>
        </w:rPr>
      </w:pPr>
      <w:r w:rsidRPr="00DC6199">
        <w:rPr>
          <w:b/>
          <w:bCs/>
          <w:sz w:val="20"/>
        </w:rPr>
        <w:t>Pregled podatkovnih virov</w:t>
      </w:r>
    </w:p>
    <w:p w14:paraId="10ED143F" w14:textId="77777777" w:rsidR="00DC6199" w:rsidRPr="00DC6199" w:rsidRDefault="00DC6199" w:rsidP="003A7F2A">
      <w:pPr>
        <w:numPr>
          <w:ilvl w:val="1"/>
          <w:numId w:val="75"/>
        </w:numPr>
        <w:spacing w:line="260" w:lineRule="atLeast"/>
        <w:jc w:val="both"/>
        <w:rPr>
          <w:sz w:val="20"/>
        </w:rPr>
      </w:pPr>
      <w:r w:rsidRPr="00DC6199">
        <w:rPr>
          <w:sz w:val="20"/>
        </w:rPr>
        <w:t>nacionalni, evropski in primarni viri,</w:t>
      </w:r>
    </w:p>
    <w:p w14:paraId="722E600B" w14:textId="77777777" w:rsidR="00DC6199" w:rsidRPr="00DC6199" w:rsidRDefault="00DC6199" w:rsidP="003A7F2A">
      <w:pPr>
        <w:numPr>
          <w:ilvl w:val="1"/>
          <w:numId w:val="75"/>
        </w:numPr>
        <w:spacing w:line="260" w:lineRule="atLeast"/>
        <w:jc w:val="both"/>
        <w:rPr>
          <w:sz w:val="20"/>
        </w:rPr>
      </w:pPr>
      <w:r w:rsidRPr="00DC6199">
        <w:rPr>
          <w:sz w:val="20"/>
        </w:rPr>
        <w:t>vloga posvetovanj z deležniki.</w:t>
      </w:r>
    </w:p>
    <w:p w14:paraId="782777CF" w14:textId="77777777" w:rsidR="00DC6199" w:rsidRPr="00DC6199" w:rsidRDefault="00DC6199" w:rsidP="003A7F2A">
      <w:pPr>
        <w:numPr>
          <w:ilvl w:val="0"/>
          <w:numId w:val="75"/>
        </w:numPr>
        <w:spacing w:line="260" w:lineRule="atLeast"/>
        <w:jc w:val="both"/>
        <w:rPr>
          <w:sz w:val="20"/>
        </w:rPr>
      </w:pPr>
      <w:r w:rsidRPr="00DC6199">
        <w:rPr>
          <w:b/>
          <w:bCs/>
          <w:sz w:val="20"/>
        </w:rPr>
        <w:t>Analiza sedanjih in prihodnjih tovornih tokov</w:t>
      </w:r>
    </w:p>
    <w:p w14:paraId="1D2C3D1B" w14:textId="77777777" w:rsidR="00DC6199" w:rsidRPr="00DC6199" w:rsidRDefault="00DC6199" w:rsidP="003A7F2A">
      <w:pPr>
        <w:numPr>
          <w:ilvl w:val="1"/>
          <w:numId w:val="75"/>
        </w:numPr>
        <w:spacing w:line="260" w:lineRule="atLeast"/>
        <w:jc w:val="both"/>
        <w:rPr>
          <w:sz w:val="20"/>
        </w:rPr>
      </w:pPr>
      <w:r w:rsidRPr="00DC6199">
        <w:rPr>
          <w:sz w:val="20"/>
        </w:rPr>
        <w:t>po posameznih načinih prevoza (cesta, železnica, pomorski promet, letalski tovor – Brnik),</w:t>
      </w:r>
    </w:p>
    <w:p w14:paraId="453106DB" w14:textId="77777777" w:rsidR="00DC6199" w:rsidRPr="00DC6199" w:rsidRDefault="00DC6199" w:rsidP="003A7F2A">
      <w:pPr>
        <w:numPr>
          <w:ilvl w:val="1"/>
          <w:numId w:val="75"/>
        </w:numPr>
        <w:spacing w:line="260" w:lineRule="atLeast"/>
        <w:jc w:val="both"/>
        <w:rPr>
          <w:sz w:val="20"/>
        </w:rPr>
      </w:pPr>
      <w:r w:rsidRPr="00DC6199">
        <w:rPr>
          <w:sz w:val="20"/>
        </w:rPr>
        <w:t xml:space="preserve">poudarek na tokovih z visokim potencialom za </w:t>
      </w:r>
      <w:proofErr w:type="spellStart"/>
      <w:r w:rsidRPr="00DC6199">
        <w:rPr>
          <w:sz w:val="20"/>
        </w:rPr>
        <w:t>multimodalni</w:t>
      </w:r>
      <w:proofErr w:type="spellEnd"/>
      <w:r w:rsidRPr="00DC6199">
        <w:rPr>
          <w:sz w:val="20"/>
        </w:rPr>
        <w:t xml:space="preserve"> prevoz.</w:t>
      </w:r>
    </w:p>
    <w:p w14:paraId="04E0D56E" w14:textId="77777777" w:rsidR="00DC6199" w:rsidRPr="00DC6199" w:rsidRDefault="00DC6199" w:rsidP="003A7F2A">
      <w:pPr>
        <w:numPr>
          <w:ilvl w:val="0"/>
          <w:numId w:val="75"/>
        </w:numPr>
        <w:spacing w:line="260" w:lineRule="atLeast"/>
        <w:jc w:val="both"/>
        <w:rPr>
          <w:sz w:val="20"/>
        </w:rPr>
      </w:pPr>
      <w:r w:rsidRPr="00DC6199">
        <w:rPr>
          <w:b/>
          <w:bCs/>
          <w:sz w:val="20"/>
        </w:rPr>
        <w:t>Popis in analiza obstoječih terminalov</w:t>
      </w:r>
    </w:p>
    <w:p w14:paraId="40689695" w14:textId="77777777" w:rsidR="00DC6199" w:rsidRPr="00DC6199" w:rsidRDefault="00DC6199" w:rsidP="003A7F2A">
      <w:pPr>
        <w:numPr>
          <w:ilvl w:val="1"/>
          <w:numId w:val="75"/>
        </w:numPr>
        <w:spacing w:line="260" w:lineRule="atLeast"/>
        <w:jc w:val="both"/>
        <w:rPr>
          <w:sz w:val="20"/>
        </w:rPr>
      </w:pPr>
      <w:r w:rsidRPr="00DC6199">
        <w:rPr>
          <w:sz w:val="20"/>
        </w:rPr>
        <w:t>lokacije (TEN-T in ostali),</w:t>
      </w:r>
    </w:p>
    <w:p w14:paraId="07659FC2" w14:textId="77777777" w:rsidR="00DC6199" w:rsidRPr="00DC6199" w:rsidRDefault="00DC6199" w:rsidP="003A7F2A">
      <w:pPr>
        <w:numPr>
          <w:ilvl w:val="1"/>
          <w:numId w:val="75"/>
        </w:numPr>
        <w:spacing w:line="260" w:lineRule="atLeast"/>
        <w:jc w:val="both"/>
        <w:rPr>
          <w:sz w:val="20"/>
        </w:rPr>
      </w:pPr>
      <w:r w:rsidRPr="00DC6199">
        <w:rPr>
          <w:sz w:val="20"/>
        </w:rPr>
        <w:t>zmogljivosti in proste kapacitete,</w:t>
      </w:r>
    </w:p>
    <w:p w14:paraId="60AE8FD8" w14:textId="77777777" w:rsidR="00DC6199" w:rsidRPr="00DC6199" w:rsidRDefault="00DC6199" w:rsidP="003A7F2A">
      <w:pPr>
        <w:numPr>
          <w:ilvl w:val="1"/>
          <w:numId w:val="75"/>
        </w:numPr>
        <w:spacing w:line="260" w:lineRule="atLeast"/>
        <w:jc w:val="both"/>
        <w:rPr>
          <w:sz w:val="20"/>
        </w:rPr>
      </w:pPr>
      <w:r w:rsidRPr="00DC6199">
        <w:rPr>
          <w:sz w:val="20"/>
        </w:rPr>
        <w:t>ključne omejitve.</w:t>
      </w:r>
    </w:p>
    <w:p w14:paraId="23D13E6B" w14:textId="77777777" w:rsidR="00DC6199" w:rsidRPr="00DC6199" w:rsidRDefault="00DC6199" w:rsidP="003A7F2A">
      <w:pPr>
        <w:numPr>
          <w:ilvl w:val="0"/>
          <w:numId w:val="75"/>
        </w:numPr>
        <w:spacing w:line="260" w:lineRule="atLeast"/>
        <w:jc w:val="both"/>
        <w:rPr>
          <w:sz w:val="20"/>
        </w:rPr>
      </w:pPr>
      <w:r w:rsidRPr="00DC6199">
        <w:rPr>
          <w:b/>
          <w:bCs/>
          <w:sz w:val="20"/>
        </w:rPr>
        <w:t>Rezultati po NUTS3 območjih</w:t>
      </w:r>
    </w:p>
    <w:p w14:paraId="2D544665" w14:textId="77777777" w:rsidR="00DC6199" w:rsidRPr="00DC6199" w:rsidRDefault="00DC6199" w:rsidP="003A7F2A">
      <w:pPr>
        <w:numPr>
          <w:ilvl w:val="1"/>
          <w:numId w:val="75"/>
        </w:numPr>
        <w:spacing w:line="260" w:lineRule="atLeast"/>
        <w:jc w:val="both"/>
        <w:rPr>
          <w:sz w:val="20"/>
        </w:rPr>
      </w:pPr>
      <w:r w:rsidRPr="00DC6199">
        <w:rPr>
          <w:sz w:val="20"/>
        </w:rPr>
        <w:t>območja brez dostopa do terminalov,</w:t>
      </w:r>
    </w:p>
    <w:p w14:paraId="151D5B06" w14:textId="77777777" w:rsidR="00DC6199" w:rsidRPr="00DC6199" w:rsidRDefault="00DC6199" w:rsidP="003A7F2A">
      <w:pPr>
        <w:numPr>
          <w:ilvl w:val="1"/>
          <w:numId w:val="75"/>
        </w:numPr>
        <w:spacing w:line="260" w:lineRule="atLeast"/>
        <w:jc w:val="both"/>
        <w:rPr>
          <w:sz w:val="20"/>
        </w:rPr>
      </w:pPr>
      <w:r w:rsidRPr="00DC6199">
        <w:rPr>
          <w:sz w:val="20"/>
        </w:rPr>
        <w:t>območja z nezadostnimi ali preobremenjenimi zmogljivostmi,</w:t>
      </w:r>
    </w:p>
    <w:p w14:paraId="2239AFDA" w14:textId="77777777" w:rsidR="00DC6199" w:rsidRPr="00DC6199" w:rsidRDefault="00DC6199" w:rsidP="003A7F2A">
      <w:pPr>
        <w:numPr>
          <w:ilvl w:val="1"/>
          <w:numId w:val="75"/>
        </w:numPr>
        <w:spacing w:line="260" w:lineRule="atLeast"/>
        <w:jc w:val="both"/>
        <w:rPr>
          <w:sz w:val="20"/>
        </w:rPr>
      </w:pPr>
      <w:r w:rsidRPr="00DC6199">
        <w:rPr>
          <w:sz w:val="20"/>
        </w:rPr>
        <w:t>obmejna območja s potencialom za skupno uporabo terminalov.</w:t>
      </w:r>
    </w:p>
    <w:p w14:paraId="1A1BFA4A" w14:textId="77777777" w:rsidR="00DC6199" w:rsidRPr="00DC6199" w:rsidRDefault="00DC6199" w:rsidP="003A7F2A">
      <w:pPr>
        <w:numPr>
          <w:ilvl w:val="0"/>
          <w:numId w:val="75"/>
        </w:numPr>
        <w:spacing w:line="260" w:lineRule="atLeast"/>
        <w:jc w:val="both"/>
        <w:rPr>
          <w:sz w:val="20"/>
        </w:rPr>
      </w:pPr>
      <w:r w:rsidRPr="00DC6199">
        <w:rPr>
          <w:b/>
          <w:bCs/>
          <w:sz w:val="20"/>
        </w:rPr>
        <w:t>Kartografski prikazi</w:t>
      </w:r>
    </w:p>
    <w:p w14:paraId="3E5DB649" w14:textId="77777777" w:rsidR="00DC6199" w:rsidRPr="00DC6199" w:rsidRDefault="00DC6199" w:rsidP="003A7F2A">
      <w:pPr>
        <w:numPr>
          <w:ilvl w:val="1"/>
          <w:numId w:val="75"/>
        </w:numPr>
        <w:spacing w:line="260" w:lineRule="atLeast"/>
        <w:jc w:val="both"/>
        <w:rPr>
          <w:sz w:val="20"/>
        </w:rPr>
      </w:pPr>
      <w:r w:rsidRPr="00DC6199">
        <w:rPr>
          <w:sz w:val="20"/>
        </w:rPr>
        <w:t>karta terminalov,</w:t>
      </w:r>
    </w:p>
    <w:p w14:paraId="2C26DA59" w14:textId="2A4802B0" w:rsidR="00DC6199" w:rsidRPr="00DC6199" w:rsidRDefault="00DC6199" w:rsidP="003A7F2A">
      <w:pPr>
        <w:numPr>
          <w:ilvl w:val="1"/>
          <w:numId w:val="75"/>
        </w:numPr>
        <w:spacing w:line="260" w:lineRule="atLeast"/>
        <w:jc w:val="both"/>
        <w:rPr>
          <w:sz w:val="20"/>
        </w:rPr>
      </w:pPr>
      <w:r w:rsidRPr="00DC6199">
        <w:rPr>
          <w:sz w:val="20"/>
        </w:rPr>
        <w:t>i</w:t>
      </w:r>
      <w:r>
        <w:rPr>
          <w:sz w:val="20"/>
        </w:rPr>
        <w:t>z</w:t>
      </w:r>
      <w:r w:rsidRPr="00DC6199">
        <w:rPr>
          <w:sz w:val="20"/>
        </w:rPr>
        <w:t>o</w:t>
      </w:r>
      <w:r>
        <w:rPr>
          <w:sz w:val="20"/>
        </w:rPr>
        <w:t>h</w:t>
      </w:r>
      <w:r w:rsidRPr="00DC6199">
        <w:rPr>
          <w:sz w:val="20"/>
        </w:rPr>
        <w:t>rone dostopnosti,</w:t>
      </w:r>
    </w:p>
    <w:p w14:paraId="69935B47" w14:textId="77777777" w:rsidR="00DC6199" w:rsidRPr="00DC6199" w:rsidRDefault="00DC6199" w:rsidP="003A7F2A">
      <w:pPr>
        <w:numPr>
          <w:ilvl w:val="1"/>
          <w:numId w:val="75"/>
        </w:numPr>
        <w:spacing w:line="260" w:lineRule="atLeast"/>
        <w:jc w:val="both"/>
        <w:rPr>
          <w:sz w:val="20"/>
        </w:rPr>
      </w:pPr>
      <w:r w:rsidRPr="00DC6199">
        <w:rPr>
          <w:sz w:val="20"/>
        </w:rPr>
        <w:t>predlagane nove lokacije ali razširitve.</w:t>
      </w:r>
    </w:p>
    <w:p w14:paraId="55218F8E" w14:textId="77777777" w:rsidR="00DC6199" w:rsidRPr="00DC6199" w:rsidRDefault="00DC6199" w:rsidP="003A7F2A">
      <w:pPr>
        <w:numPr>
          <w:ilvl w:val="0"/>
          <w:numId w:val="75"/>
        </w:numPr>
        <w:spacing w:line="260" w:lineRule="atLeast"/>
        <w:jc w:val="both"/>
        <w:rPr>
          <w:sz w:val="20"/>
        </w:rPr>
      </w:pPr>
      <w:r w:rsidRPr="00DC6199">
        <w:rPr>
          <w:b/>
          <w:bCs/>
          <w:sz w:val="20"/>
        </w:rPr>
        <w:t>Ocena potreb po novih terminalih</w:t>
      </w:r>
    </w:p>
    <w:p w14:paraId="038D0F7C" w14:textId="77777777" w:rsidR="00DC6199" w:rsidRPr="00DC6199" w:rsidRDefault="00DC6199" w:rsidP="003A7F2A">
      <w:pPr>
        <w:numPr>
          <w:ilvl w:val="1"/>
          <w:numId w:val="75"/>
        </w:numPr>
        <w:spacing w:line="260" w:lineRule="atLeast"/>
        <w:jc w:val="both"/>
        <w:rPr>
          <w:sz w:val="20"/>
        </w:rPr>
      </w:pPr>
      <w:r w:rsidRPr="00DC6199">
        <w:rPr>
          <w:sz w:val="20"/>
        </w:rPr>
        <w:t>količinska opredelitev potreb (t/leto, TEU/leto),</w:t>
      </w:r>
    </w:p>
    <w:p w14:paraId="5597B3CE" w14:textId="77777777" w:rsidR="00DC6199" w:rsidRPr="00DC6199" w:rsidRDefault="00DC6199" w:rsidP="003A7F2A">
      <w:pPr>
        <w:numPr>
          <w:ilvl w:val="1"/>
          <w:numId w:val="75"/>
        </w:numPr>
        <w:spacing w:line="260" w:lineRule="atLeast"/>
        <w:jc w:val="both"/>
        <w:rPr>
          <w:sz w:val="20"/>
        </w:rPr>
      </w:pPr>
      <w:r w:rsidRPr="00DC6199">
        <w:rPr>
          <w:sz w:val="20"/>
        </w:rPr>
        <w:t>prednostni seznam območij in ukrepov.</w:t>
      </w:r>
    </w:p>
    <w:p w14:paraId="37D9C2AC" w14:textId="77777777" w:rsidR="00DC6199" w:rsidRPr="00DC6199" w:rsidRDefault="00DC6199" w:rsidP="003A7F2A">
      <w:pPr>
        <w:numPr>
          <w:ilvl w:val="0"/>
          <w:numId w:val="75"/>
        </w:numPr>
        <w:spacing w:line="260" w:lineRule="atLeast"/>
        <w:jc w:val="both"/>
        <w:rPr>
          <w:sz w:val="20"/>
        </w:rPr>
      </w:pPr>
      <w:r w:rsidRPr="00DC6199">
        <w:rPr>
          <w:b/>
          <w:bCs/>
          <w:sz w:val="20"/>
        </w:rPr>
        <w:t>Predlogi ukrepov</w:t>
      </w:r>
    </w:p>
    <w:p w14:paraId="380E1C59" w14:textId="77777777" w:rsidR="00DC6199" w:rsidRPr="00DC6199" w:rsidRDefault="00DC6199" w:rsidP="003A7F2A">
      <w:pPr>
        <w:numPr>
          <w:ilvl w:val="1"/>
          <w:numId w:val="75"/>
        </w:numPr>
        <w:spacing w:line="260" w:lineRule="atLeast"/>
        <w:jc w:val="both"/>
        <w:rPr>
          <w:sz w:val="20"/>
        </w:rPr>
      </w:pPr>
      <w:r w:rsidRPr="00DC6199">
        <w:rPr>
          <w:sz w:val="20"/>
        </w:rPr>
        <w:t>ukrepi države (strateški, prostorski, finančni),</w:t>
      </w:r>
    </w:p>
    <w:p w14:paraId="10625056" w14:textId="77777777" w:rsidR="00DC6199" w:rsidRPr="00DC6199" w:rsidRDefault="00DC6199" w:rsidP="003A7F2A">
      <w:pPr>
        <w:numPr>
          <w:ilvl w:val="1"/>
          <w:numId w:val="75"/>
        </w:numPr>
        <w:spacing w:line="260" w:lineRule="atLeast"/>
        <w:jc w:val="both"/>
        <w:rPr>
          <w:sz w:val="20"/>
        </w:rPr>
      </w:pPr>
      <w:r w:rsidRPr="00DC6199">
        <w:rPr>
          <w:sz w:val="20"/>
        </w:rPr>
        <w:t>ukrepi zasebnega sektorja in možnosti javno-zasebnega sodelovanja.</w:t>
      </w:r>
    </w:p>
    <w:p w14:paraId="26B0AA17" w14:textId="77777777" w:rsidR="00DC6199" w:rsidRPr="00DC6199" w:rsidRDefault="00DC6199" w:rsidP="003A7F2A">
      <w:pPr>
        <w:numPr>
          <w:ilvl w:val="0"/>
          <w:numId w:val="75"/>
        </w:numPr>
        <w:spacing w:line="260" w:lineRule="atLeast"/>
        <w:jc w:val="both"/>
        <w:rPr>
          <w:sz w:val="20"/>
        </w:rPr>
      </w:pPr>
      <w:r w:rsidRPr="00DC6199">
        <w:rPr>
          <w:b/>
          <w:bCs/>
          <w:sz w:val="20"/>
        </w:rPr>
        <w:t>Zaključki</w:t>
      </w:r>
    </w:p>
    <w:p w14:paraId="627A0CB2" w14:textId="77777777" w:rsidR="00DC6199" w:rsidRPr="00DC6199" w:rsidRDefault="00DC6199" w:rsidP="003A7F2A">
      <w:pPr>
        <w:numPr>
          <w:ilvl w:val="1"/>
          <w:numId w:val="75"/>
        </w:numPr>
        <w:spacing w:line="260" w:lineRule="atLeast"/>
        <w:jc w:val="both"/>
        <w:rPr>
          <w:sz w:val="20"/>
        </w:rPr>
      </w:pPr>
      <w:r w:rsidRPr="00DC6199">
        <w:rPr>
          <w:sz w:val="20"/>
        </w:rPr>
        <w:t>ključne ugotovitve analize,</w:t>
      </w:r>
    </w:p>
    <w:p w14:paraId="7F45E86B" w14:textId="77777777" w:rsidR="00DC6199" w:rsidRPr="00DC6199" w:rsidRDefault="00DC6199" w:rsidP="003A7F2A">
      <w:pPr>
        <w:numPr>
          <w:ilvl w:val="1"/>
          <w:numId w:val="75"/>
        </w:numPr>
        <w:spacing w:line="260" w:lineRule="atLeast"/>
        <w:jc w:val="both"/>
        <w:rPr>
          <w:sz w:val="20"/>
        </w:rPr>
      </w:pPr>
      <w:r w:rsidRPr="00DC6199">
        <w:rPr>
          <w:sz w:val="20"/>
        </w:rPr>
        <w:t>priporočila za nadaljnje korake,</w:t>
      </w:r>
    </w:p>
    <w:p w14:paraId="37F25652" w14:textId="77777777" w:rsidR="00DC6199" w:rsidRPr="00DC6199" w:rsidRDefault="00DC6199" w:rsidP="003A7F2A">
      <w:pPr>
        <w:numPr>
          <w:ilvl w:val="1"/>
          <w:numId w:val="75"/>
        </w:numPr>
        <w:spacing w:line="260" w:lineRule="atLeast"/>
        <w:jc w:val="both"/>
        <w:rPr>
          <w:sz w:val="20"/>
        </w:rPr>
      </w:pPr>
      <w:r w:rsidRPr="00DC6199">
        <w:rPr>
          <w:sz w:val="20"/>
        </w:rPr>
        <w:t>povezava z nacionalnimi in TEN-T cilji.</w:t>
      </w:r>
    </w:p>
    <w:p w14:paraId="66E64E98" w14:textId="052CB950" w:rsidR="00DC6199" w:rsidRPr="00DC6199" w:rsidRDefault="00DC6199" w:rsidP="00DC6199">
      <w:pPr>
        <w:spacing w:line="260" w:lineRule="atLeast"/>
        <w:jc w:val="both"/>
        <w:rPr>
          <w:sz w:val="20"/>
        </w:rPr>
      </w:pPr>
    </w:p>
    <w:p w14:paraId="2C621003" w14:textId="4334DD13" w:rsidR="00DC6199" w:rsidRPr="00DC6199" w:rsidRDefault="00DC6199" w:rsidP="00DC6199">
      <w:pPr>
        <w:spacing w:line="260" w:lineRule="atLeast"/>
        <w:jc w:val="both"/>
        <w:rPr>
          <w:b/>
          <w:bCs/>
          <w:sz w:val="20"/>
        </w:rPr>
      </w:pPr>
      <w:r w:rsidRPr="00DC6199">
        <w:rPr>
          <w:b/>
          <w:bCs/>
          <w:sz w:val="20"/>
        </w:rPr>
        <w:t>11.</w:t>
      </w:r>
      <w:r w:rsidR="0086089F">
        <w:rPr>
          <w:b/>
          <w:bCs/>
          <w:sz w:val="20"/>
        </w:rPr>
        <w:t>4</w:t>
      </w:r>
      <w:r w:rsidRPr="00DC6199">
        <w:rPr>
          <w:b/>
          <w:bCs/>
          <w:sz w:val="20"/>
        </w:rPr>
        <w:t>. Obseg in tehnične zahteve</w:t>
      </w:r>
    </w:p>
    <w:p w14:paraId="490D010E" w14:textId="77777777" w:rsidR="00DC6199" w:rsidRPr="00DC6199" w:rsidRDefault="00DC6199" w:rsidP="003A7F2A">
      <w:pPr>
        <w:numPr>
          <w:ilvl w:val="0"/>
          <w:numId w:val="76"/>
        </w:numPr>
        <w:spacing w:line="260" w:lineRule="atLeast"/>
        <w:jc w:val="both"/>
        <w:rPr>
          <w:sz w:val="20"/>
        </w:rPr>
      </w:pPr>
      <w:r w:rsidRPr="00DC6199">
        <w:rPr>
          <w:sz w:val="20"/>
        </w:rPr>
        <w:t xml:space="preserve">Predstavitev mora obsegati </w:t>
      </w:r>
      <w:r w:rsidRPr="00DC6199">
        <w:rPr>
          <w:b/>
          <w:bCs/>
          <w:sz w:val="20"/>
        </w:rPr>
        <w:t>najmanj 25 in največ 40 prosojnic</w:t>
      </w:r>
      <w:r w:rsidRPr="00DC6199">
        <w:rPr>
          <w:sz w:val="20"/>
        </w:rPr>
        <w:t>.</w:t>
      </w:r>
    </w:p>
    <w:p w14:paraId="12EE583F" w14:textId="77777777" w:rsidR="00DC6199" w:rsidRPr="00DC6199" w:rsidRDefault="00DC6199" w:rsidP="003A7F2A">
      <w:pPr>
        <w:numPr>
          <w:ilvl w:val="0"/>
          <w:numId w:val="76"/>
        </w:numPr>
        <w:spacing w:line="260" w:lineRule="atLeast"/>
        <w:jc w:val="both"/>
        <w:rPr>
          <w:sz w:val="20"/>
        </w:rPr>
      </w:pPr>
      <w:r w:rsidRPr="00DC6199">
        <w:rPr>
          <w:sz w:val="20"/>
        </w:rPr>
        <w:t xml:space="preserve">Vsebina mora biti </w:t>
      </w:r>
      <w:r w:rsidRPr="00DC6199">
        <w:rPr>
          <w:b/>
          <w:bCs/>
          <w:sz w:val="20"/>
        </w:rPr>
        <w:t>jasna, grafično pregledna</w:t>
      </w:r>
      <w:r w:rsidRPr="00DC6199">
        <w:rPr>
          <w:sz w:val="20"/>
        </w:rPr>
        <w:t xml:space="preserve"> in podprta s kartami, grafikoni in tabelami.</w:t>
      </w:r>
    </w:p>
    <w:p w14:paraId="5CBC1A6A" w14:textId="77777777" w:rsidR="00DC6199" w:rsidRPr="00DC6199" w:rsidRDefault="00DC6199" w:rsidP="003A7F2A">
      <w:pPr>
        <w:numPr>
          <w:ilvl w:val="0"/>
          <w:numId w:val="76"/>
        </w:numPr>
        <w:spacing w:line="260" w:lineRule="atLeast"/>
        <w:jc w:val="both"/>
        <w:rPr>
          <w:sz w:val="20"/>
        </w:rPr>
      </w:pPr>
      <w:r w:rsidRPr="00DC6199">
        <w:rPr>
          <w:sz w:val="20"/>
        </w:rPr>
        <w:t xml:space="preserve">Predstavitev mora biti pripravljena v </w:t>
      </w:r>
      <w:r w:rsidRPr="00DC6199">
        <w:rPr>
          <w:b/>
          <w:bCs/>
          <w:sz w:val="20"/>
        </w:rPr>
        <w:t>slovenskem jeziku</w:t>
      </w:r>
      <w:r w:rsidRPr="00DC6199">
        <w:rPr>
          <w:sz w:val="20"/>
        </w:rPr>
        <w:t>.</w:t>
      </w:r>
    </w:p>
    <w:p w14:paraId="374E30D2" w14:textId="77777777" w:rsidR="00DC6199" w:rsidRPr="00DC6199" w:rsidRDefault="00DC6199" w:rsidP="003A7F2A">
      <w:pPr>
        <w:numPr>
          <w:ilvl w:val="0"/>
          <w:numId w:val="76"/>
        </w:numPr>
        <w:spacing w:line="260" w:lineRule="atLeast"/>
        <w:jc w:val="both"/>
        <w:rPr>
          <w:sz w:val="20"/>
        </w:rPr>
      </w:pPr>
      <w:r w:rsidRPr="00DC6199">
        <w:rPr>
          <w:sz w:val="20"/>
        </w:rPr>
        <w:t>Izvajalec mora naročniku predati:</w:t>
      </w:r>
    </w:p>
    <w:p w14:paraId="4DB3B9BC" w14:textId="762F270E" w:rsidR="00DC6199" w:rsidRPr="00DC6199" w:rsidRDefault="00DC6199" w:rsidP="003A7F2A">
      <w:pPr>
        <w:numPr>
          <w:ilvl w:val="1"/>
          <w:numId w:val="76"/>
        </w:numPr>
        <w:spacing w:line="260" w:lineRule="atLeast"/>
        <w:jc w:val="both"/>
        <w:rPr>
          <w:sz w:val="20"/>
        </w:rPr>
      </w:pPr>
      <w:r w:rsidRPr="00DC6199">
        <w:rPr>
          <w:b/>
          <w:bCs/>
          <w:sz w:val="20"/>
        </w:rPr>
        <w:t>PPT</w:t>
      </w:r>
      <w:r>
        <w:rPr>
          <w:b/>
          <w:bCs/>
          <w:sz w:val="20"/>
        </w:rPr>
        <w:t xml:space="preserve"> datoteko</w:t>
      </w:r>
      <w:r w:rsidRPr="00DC6199">
        <w:rPr>
          <w:sz w:val="20"/>
        </w:rPr>
        <w:t>,</w:t>
      </w:r>
    </w:p>
    <w:p w14:paraId="02E94C26" w14:textId="77777777" w:rsidR="00DC6199" w:rsidRPr="00DC6199" w:rsidRDefault="00DC6199" w:rsidP="003A7F2A">
      <w:pPr>
        <w:numPr>
          <w:ilvl w:val="1"/>
          <w:numId w:val="76"/>
        </w:numPr>
        <w:spacing w:line="260" w:lineRule="atLeast"/>
        <w:jc w:val="both"/>
        <w:rPr>
          <w:sz w:val="20"/>
        </w:rPr>
      </w:pPr>
      <w:r w:rsidRPr="00DC6199">
        <w:rPr>
          <w:sz w:val="20"/>
        </w:rPr>
        <w:t xml:space="preserve">po potrebi tudi </w:t>
      </w:r>
      <w:r w:rsidRPr="00DC6199">
        <w:rPr>
          <w:b/>
          <w:bCs/>
          <w:sz w:val="20"/>
        </w:rPr>
        <w:t>PDF različico</w:t>
      </w:r>
      <w:r w:rsidRPr="00DC6199">
        <w:rPr>
          <w:sz w:val="20"/>
        </w:rPr>
        <w:t xml:space="preserve"> predstavitve.</w:t>
      </w:r>
    </w:p>
    <w:p w14:paraId="4B1B0208" w14:textId="68021154" w:rsidR="00DC6199" w:rsidRPr="00DC6199" w:rsidRDefault="00DC6199" w:rsidP="00DC6199">
      <w:pPr>
        <w:spacing w:line="260" w:lineRule="atLeast"/>
        <w:jc w:val="both"/>
        <w:rPr>
          <w:sz w:val="20"/>
        </w:rPr>
      </w:pPr>
    </w:p>
    <w:p w14:paraId="6629B789" w14:textId="2C73D685" w:rsidR="00DC6199" w:rsidRPr="00DC6199" w:rsidRDefault="00DC6199" w:rsidP="00DC6199">
      <w:pPr>
        <w:spacing w:line="260" w:lineRule="atLeast"/>
        <w:jc w:val="both"/>
        <w:rPr>
          <w:b/>
          <w:bCs/>
          <w:sz w:val="20"/>
        </w:rPr>
      </w:pPr>
      <w:r w:rsidRPr="00DC6199">
        <w:rPr>
          <w:b/>
          <w:bCs/>
          <w:sz w:val="20"/>
        </w:rPr>
        <w:t>11.</w:t>
      </w:r>
      <w:r w:rsidR="0086089F">
        <w:rPr>
          <w:b/>
          <w:bCs/>
          <w:sz w:val="20"/>
        </w:rPr>
        <w:t>5</w:t>
      </w:r>
      <w:r w:rsidRPr="00DC6199">
        <w:rPr>
          <w:b/>
          <w:bCs/>
          <w:sz w:val="20"/>
        </w:rPr>
        <w:t>. Vključitev pripomb naročnika</w:t>
      </w:r>
    </w:p>
    <w:p w14:paraId="6972F050" w14:textId="77777777" w:rsidR="00DC6199" w:rsidRPr="00DC6199" w:rsidRDefault="00DC6199" w:rsidP="003A7F2A">
      <w:pPr>
        <w:numPr>
          <w:ilvl w:val="0"/>
          <w:numId w:val="77"/>
        </w:numPr>
        <w:spacing w:line="260" w:lineRule="atLeast"/>
        <w:jc w:val="both"/>
        <w:rPr>
          <w:sz w:val="20"/>
        </w:rPr>
      </w:pPr>
      <w:r w:rsidRPr="00DC6199">
        <w:rPr>
          <w:sz w:val="20"/>
        </w:rPr>
        <w:lastRenderedPageBreak/>
        <w:t xml:space="preserve">Po izvedeni predstavitvi ima naročnik pravico podati </w:t>
      </w:r>
      <w:r w:rsidRPr="00DC6199">
        <w:rPr>
          <w:b/>
          <w:bCs/>
          <w:sz w:val="20"/>
        </w:rPr>
        <w:t>pisne ali ustne pripombe</w:t>
      </w:r>
      <w:r w:rsidRPr="00DC6199">
        <w:rPr>
          <w:sz w:val="20"/>
        </w:rPr>
        <w:t>.</w:t>
      </w:r>
    </w:p>
    <w:p w14:paraId="797A1C54" w14:textId="77777777" w:rsidR="00DC6199" w:rsidRPr="00DC6199" w:rsidRDefault="00DC6199" w:rsidP="003A7F2A">
      <w:pPr>
        <w:numPr>
          <w:ilvl w:val="0"/>
          <w:numId w:val="77"/>
        </w:numPr>
        <w:spacing w:line="260" w:lineRule="atLeast"/>
        <w:jc w:val="both"/>
        <w:rPr>
          <w:sz w:val="20"/>
        </w:rPr>
      </w:pPr>
      <w:r w:rsidRPr="00DC6199">
        <w:rPr>
          <w:sz w:val="20"/>
        </w:rPr>
        <w:t>Izvajalec mora pripombe:</w:t>
      </w:r>
    </w:p>
    <w:p w14:paraId="5C9DB89A" w14:textId="77777777" w:rsidR="00DC6199" w:rsidRPr="00DC6199" w:rsidRDefault="00DC6199" w:rsidP="003A7F2A">
      <w:pPr>
        <w:numPr>
          <w:ilvl w:val="1"/>
          <w:numId w:val="77"/>
        </w:numPr>
        <w:spacing w:line="260" w:lineRule="atLeast"/>
        <w:jc w:val="both"/>
        <w:rPr>
          <w:sz w:val="20"/>
        </w:rPr>
      </w:pPr>
      <w:r w:rsidRPr="00DC6199">
        <w:rPr>
          <w:sz w:val="20"/>
        </w:rPr>
        <w:t>evidentirati,</w:t>
      </w:r>
    </w:p>
    <w:p w14:paraId="29BFCFFA" w14:textId="77777777" w:rsidR="00DC6199" w:rsidRPr="00DC6199" w:rsidRDefault="00DC6199" w:rsidP="003A7F2A">
      <w:pPr>
        <w:numPr>
          <w:ilvl w:val="1"/>
          <w:numId w:val="77"/>
        </w:numPr>
        <w:spacing w:line="260" w:lineRule="atLeast"/>
        <w:jc w:val="both"/>
        <w:rPr>
          <w:sz w:val="20"/>
        </w:rPr>
      </w:pPr>
      <w:r w:rsidRPr="00DC6199">
        <w:rPr>
          <w:sz w:val="20"/>
        </w:rPr>
        <w:t>utemeljeno obravnavati,</w:t>
      </w:r>
    </w:p>
    <w:p w14:paraId="3E9A701A" w14:textId="77777777" w:rsidR="00DC6199" w:rsidRPr="00DC6199" w:rsidRDefault="00DC6199" w:rsidP="003A7F2A">
      <w:pPr>
        <w:numPr>
          <w:ilvl w:val="1"/>
          <w:numId w:val="77"/>
        </w:numPr>
        <w:spacing w:line="260" w:lineRule="atLeast"/>
        <w:jc w:val="both"/>
        <w:rPr>
          <w:sz w:val="20"/>
        </w:rPr>
      </w:pPr>
      <w:r w:rsidRPr="00DC6199">
        <w:rPr>
          <w:sz w:val="20"/>
        </w:rPr>
        <w:t xml:space="preserve">po potrebi vključiti v </w:t>
      </w:r>
      <w:r w:rsidRPr="00DC6199">
        <w:rPr>
          <w:b/>
          <w:bCs/>
          <w:sz w:val="20"/>
        </w:rPr>
        <w:t>končno verzijo zaključno poročila</w:t>
      </w:r>
      <w:r w:rsidRPr="00DC6199">
        <w:rPr>
          <w:sz w:val="20"/>
        </w:rPr>
        <w:t>.</w:t>
      </w:r>
    </w:p>
    <w:p w14:paraId="45CB7DD2" w14:textId="5DC5113D" w:rsidR="00DC6199" w:rsidRPr="00DC6199" w:rsidRDefault="00DC6199" w:rsidP="00DC6199">
      <w:pPr>
        <w:spacing w:line="260" w:lineRule="atLeast"/>
        <w:jc w:val="both"/>
        <w:rPr>
          <w:sz w:val="20"/>
        </w:rPr>
      </w:pPr>
    </w:p>
    <w:p w14:paraId="2AA6BC1B" w14:textId="75E11B5F" w:rsidR="00DC6199" w:rsidRPr="00DC6199" w:rsidRDefault="00DC6199" w:rsidP="00DC6199">
      <w:pPr>
        <w:spacing w:line="260" w:lineRule="atLeast"/>
        <w:jc w:val="both"/>
        <w:rPr>
          <w:b/>
          <w:bCs/>
          <w:sz w:val="20"/>
        </w:rPr>
      </w:pPr>
      <w:r w:rsidRPr="00DC6199">
        <w:rPr>
          <w:b/>
          <w:bCs/>
          <w:sz w:val="20"/>
        </w:rPr>
        <w:t>11.</w:t>
      </w:r>
      <w:r w:rsidR="0086089F">
        <w:rPr>
          <w:b/>
          <w:bCs/>
          <w:sz w:val="20"/>
        </w:rPr>
        <w:t>6</w:t>
      </w:r>
      <w:r w:rsidRPr="00DC6199">
        <w:rPr>
          <w:b/>
          <w:bCs/>
          <w:sz w:val="20"/>
        </w:rPr>
        <w:t>. Končni rezultat</w:t>
      </w:r>
    </w:p>
    <w:p w14:paraId="598B10FA" w14:textId="77777777" w:rsidR="00DC6199" w:rsidRPr="00DC6199" w:rsidRDefault="00DC6199" w:rsidP="00DC6199">
      <w:pPr>
        <w:spacing w:line="260" w:lineRule="atLeast"/>
        <w:jc w:val="both"/>
        <w:rPr>
          <w:sz w:val="20"/>
        </w:rPr>
      </w:pPr>
      <w:r w:rsidRPr="00DC6199">
        <w:rPr>
          <w:sz w:val="20"/>
        </w:rPr>
        <w:t>Izvedena predstavitev in potrjeni zaključki predstavljajo:</w:t>
      </w:r>
    </w:p>
    <w:p w14:paraId="4717375D" w14:textId="77777777" w:rsidR="00DC6199" w:rsidRPr="00DC6199" w:rsidRDefault="00DC6199" w:rsidP="003A7F2A">
      <w:pPr>
        <w:numPr>
          <w:ilvl w:val="0"/>
          <w:numId w:val="78"/>
        </w:numPr>
        <w:spacing w:line="260" w:lineRule="atLeast"/>
        <w:jc w:val="both"/>
        <w:rPr>
          <w:sz w:val="20"/>
        </w:rPr>
      </w:pPr>
      <w:r w:rsidRPr="00DC6199">
        <w:rPr>
          <w:b/>
          <w:bCs/>
          <w:sz w:val="20"/>
        </w:rPr>
        <w:t>zaključno potrditev analize s strani naročnika</w:t>
      </w:r>
      <w:r w:rsidRPr="00DC6199">
        <w:rPr>
          <w:sz w:val="20"/>
        </w:rPr>
        <w:t>,</w:t>
      </w:r>
    </w:p>
    <w:p w14:paraId="60B3BDE1" w14:textId="77777777" w:rsidR="00DC6199" w:rsidRPr="00DC6199" w:rsidRDefault="00DC6199" w:rsidP="003A7F2A">
      <w:pPr>
        <w:numPr>
          <w:ilvl w:val="0"/>
          <w:numId w:val="78"/>
        </w:numPr>
        <w:spacing w:line="260" w:lineRule="atLeast"/>
        <w:jc w:val="both"/>
        <w:rPr>
          <w:sz w:val="20"/>
        </w:rPr>
      </w:pPr>
      <w:r w:rsidRPr="00DC6199">
        <w:rPr>
          <w:sz w:val="20"/>
        </w:rPr>
        <w:t xml:space="preserve">podlago za </w:t>
      </w:r>
      <w:r w:rsidRPr="00DC6199">
        <w:rPr>
          <w:b/>
          <w:bCs/>
          <w:sz w:val="20"/>
        </w:rPr>
        <w:t>notifikacijo rezultatov Evropski komisiji</w:t>
      </w:r>
      <w:r w:rsidRPr="00DC6199">
        <w:rPr>
          <w:sz w:val="20"/>
        </w:rPr>
        <w:t>,</w:t>
      </w:r>
    </w:p>
    <w:p w14:paraId="6A884B6F" w14:textId="77777777" w:rsidR="00DC6199" w:rsidRPr="00DC6199" w:rsidRDefault="00DC6199" w:rsidP="003A7F2A">
      <w:pPr>
        <w:numPr>
          <w:ilvl w:val="0"/>
          <w:numId w:val="78"/>
        </w:numPr>
        <w:spacing w:line="260" w:lineRule="atLeast"/>
        <w:jc w:val="both"/>
        <w:rPr>
          <w:sz w:val="20"/>
        </w:rPr>
      </w:pPr>
      <w:r w:rsidRPr="00DC6199">
        <w:rPr>
          <w:sz w:val="20"/>
        </w:rPr>
        <w:t xml:space="preserve">izhodišče za pripravo nadaljnjih nacionalnih ukrepov na področju </w:t>
      </w:r>
      <w:proofErr w:type="spellStart"/>
      <w:r w:rsidRPr="00DC6199">
        <w:rPr>
          <w:sz w:val="20"/>
        </w:rPr>
        <w:t>multimodalnega</w:t>
      </w:r>
      <w:proofErr w:type="spellEnd"/>
      <w:r w:rsidRPr="00DC6199">
        <w:rPr>
          <w:sz w:val="20"/>
        </w:rPr>
        <w:t xml:space="preserve"> tovornega prometa.</w:t>
      </w:r>
    </w:p>
    <w:p w14:paraId="7D8507D9" w14:textId="797A12EC" w:rsidR="00DC6199" w:rsidRPr="00DC6199" w:rsidRDefault="00DC6199" w:rsidP="00DC6199">
      <w:pPr>
        <w:spacing w:line="260" w:lineRule="atLeast"/>
        <w:jc w:val="both"/>
        <w:rPr>
          <w:sz w:val="20"/>
        </w:rPr>
      </w:pPr>
    </w:p>
    <w:sectPr w:rsidR="00DC6199" w:rsidRPr="00DC6199" w:rsidSect="009D4BA7">
      <w:footerReference w:type="default" r:id="rId11"/>
      <w:pgSz w:w="11906" w:h="16838"/>
      <w:pgMar w:top="851"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6F3BD" w14:textId="77777777" w:rsidR="000E3081" w:rsidRDefault="000E3081" w:rsidP="009D4BA7">
      <w:r>
        <w:separator/>
      </w:r>
    </w:p>
  </w:endnote>
  <w:endnote w:type="continuationSeparator" w:id="0">
    <w:p w14:paraId="4492A602" w14:textId="77777777" w:rsidR="000E3081" w:rsidRDefault="000E3081" w:rsidP="009D4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0538001"/>
      <w:docPartObj>
        <w:docPartGallery w:val="Page Numbers (Bottom of Page)"/>
        <w:docPartUnique/>
      </w:docPartObj>
    </w:sdtPr>
    <w:sdtEndPr/>
    <w:sdtContent>
      <w:p w14:paraId="046B8482" w14:textId="6B1FA7A1" w:rsidR="00812450" w:rsidRDefault="00812450">
        <w:pPr>
          <w:pStyle w:val="Noga"/>
          <w:jc w:val="right"/>
        </w:pPr>
        <w:r>
          <w:fldChar w:fldCharType="begin"/>
        </w:r>
        <w:r>
          <w:instrText>PAGE   \* MERGEFORMAT</w:instrText>
        </w:r>
        <w:r>
          <w:fldChar w:fldCharType="separate"/>
        </w:r>
        <w:r w:rsidR="00D34D10">
          <w:rPr>
            <w:noProof/>
          </w:rPr>
          <w:t>2</w:t>
        </w:r>
        <w:r w:rsidR="00D34D10">
          <w:rPr>
            <w:noProof/>
          </w:rPr>
          <w:t>0</w:t>
        </w:r>
        <w:r>
          <w:fldChar w:fldCharType="end"/>
        </w:r>
      </w:p>
    </w:sdtContent>
  </w:sdt>
  <w:p w14:paraId="16089248" w14:textId="77777777" w:rsidR="00812450" w:rsidRDefault="0081245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A02AC" w14:textId="77777777" w:rsidR="000E3081" w:rsidRDefault="000E3081" w:rsidP="009D4BA7">
      <w:r>
        <w:separator/>
      </w:r>
    </w:p>
  </w:footnote>
  <w:footnote w:type="continuationSeparator" w:id="0">
    <w:p w14:paraId="10DEFA34" w14:textId="77777777" w:rsidR="000E3081" w:rsidRDefault="000E3081" w:rsidP="009D4BA7">
      <w:r>
        <w:continuationSeparator/>
      </w:r>
    </w:p>
  </w:footnote>
  <w:footnote w:id="1">
    <w:p w14:paraId="1D50F223" w14:textId="7E5D9DEE" w:rsidR="00146CCC" w:rsidRDefault="00146CCC">
      <w:pPr>
        <w:pStyle w:val="Sprotnaopomba-besedilo"/>
      </w:pPr>
      <w:r>
        <w:rPr>
          <w:rStyle w:val="Sprotnaopomba-sklic"/>
        </w:rPr>
        <w:footnoteRef/>
      </w:r>
      <w:r>
        <w:t xml:space="preserve"> Definicija pomorskega prometa na kratke razdalje: </w:t>
      </w:r>
      <w:hyperlink r:id="rId1" w:history="1">
        <w:proofErr w:type="spellStart"/>
        <w:r w:rsidRPr="00146CCC">
          <w:rPr>
            <w:rStyle w:val="Hiperpovezava"/>
          </w:rPr>
          <w:t>Glossary:Short</w:t>
        </w:r>
        <w:proofErr w:type="spellEnd"/>
        <w:r w:rsidRPr="00146CCC">
          <w:rPr>
            <w:rStyle w:val="Hiperpovezava"/>
          </w:rPr>
          <w:t xml:space="preserve"> </w:t>
        </w:r>
        <w:proofErr w:type="spellStart"/>
        <w:r w:rsidRPr="00146CCC">
          <w:rPr>
            <w:rStyle w:val="Hiperpovezava"/>
          </w:rPr>
          <w:t>sea</w:t>
        </w:r>
        <w:proofErr w:type="spellEnd"/>
        <w:r w:rsidRPr="00146CCC">
          <w:rPr>
            <w:rStyle w:val="Hiperpovezava"/>
          </w:rPr>
          <w:t xml:space="preserve"> </w:t>
        </w:r>
        <w:proofErr w:type="spellStart"/>
        <w:r w:rsidRPr="00146CCC">
          <w:rPr>
            <w:rStyle w:val="Hiperpovezava"/>
          </w:rPr>
          <w:t>shipping</w:t>
        </w:r>
        <w:proofErr w:type="spellEnd"/>
        <w:r w:rsidRPr="00146CCC">
          <w:rPr>
            <w:rStyle w:val="Hiperpovezava"/>
          </w:rPr>
          <w:t xml:space="preserve"> (SSS) - </w:t>
        </w:r>
        <w:proofErr w:type="spellStart"/>
        <w:r w:rsidRPr="00146CCC">
          <w:rPr>
            <w:rStyle w:val="Hiperpovezava"/>
          </w:rPr>
          <w:t>Statistics</w:t>
        </w:r>
        <w:proofErr w:type="spellEnd"/>
        <w:r w:rsidRPr="00146CCC">
          <w:rPr>
            <w:rStyle w:val="Hiperpovezava"/>
          </w:rPr>
          <w:t xml:space="preserve"> </w:t>
        </w:r>
        <w:proofErr w:type="spellStart"/>
        <w:r w:rsidRPr="00146CCC">
          <w:rPr>
            <w:rStyle w:val="Hiperpovezava"/>
          </w:rPr>
          <w:t>Explained</w:t>
        </w:r>
        <w:proofErr w:type="spellEnd"/>
        <w:r w:rsidRPr="00146CCC">
          <w:rPr>
            <w:rStyle w:val="Hiperpovezava"/>
          </w:rPr>
          <w:t xml:space="preserve"> - Eurostat</w:t>
        </w:r>
      </w:hyperlink>
    </w:p>
  </w:footnote>
  <w:footnote w:id="2">
    <w:p w14:paraId="028D0FD9" w14:textId="16E6E10E" w:rsidR="009C049C" w:rsidRDefault="009C049C">
      <w:pPr>
        <w:pStyle w:val="Sprotnaopomba-besedilo"/>
      </w:pPr>
      <w:r>
        <w:rPr>
          <w:rStyle w:val="Sprotnaopomba-sklic"/>
        </w:rPr>
        <w:footnoteRef/>
      </w:r>
      <w:r>
        <w:t xml:space="preserve"> </w:t>
      </w:r>
      <w:hyperlink r:id="rId2" w:history="1">
        <w:r w:rsidRPr="009C049C">
          <w:rPr>
            <w:rStyle w:val="Hiperpovezava"/>
          </w:rPr>
          <w:t>NUTS_pojasnilo_2024_slo.pdf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A4DDB"/>
    <w:multiLevelType w:val="multilevel"/>
    <w:tmpl w:val="42C6F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644AA5"/>
    <w:multiLevelType w:val="multilevel"/>
    <w:tmpl w:val="D1AC58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BC5B08"/>
    <w:multiLevelType w:val="multilevel"/>
    <w:tmpl w:val="12D27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654BC2"/>
    <w:multiLevelType w:val="hybridMultilevel"/>
    <w:tmpl w:val="FF82A80C"/>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A7439F4"/>
    <w:multiLevelType w:val="multilevel"/>
    <w:tmpl w:val="0D0E1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3616A6"/>
    <w:multiLevelType w:val="multilevel"/>
    <w:tmpl w:val="15F24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693F2E"/>
    <w:multiLevelType w:val="hybridMultilevel"/>
    <w:tmpl w:val="B524BDF0"/>
    <w:lvl w:ilvl="0" w:tplc="04240001">
      <w:start w:val="1"/>
      <w:numFmt w:val="bullet"/>
      <w:lvlText w:val=""/>
      <w:lvlJc w:val="left"/>
      <w:pPr>
        <w:ind w:left="1065" w:hanging="705"/>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FF25E09"/>
    <w:multiLevelType w:val="multilevel"/>
    <w:tmpl w:val="AE28E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F94443"/>
    <w:multiLevelType w:val="multilevel"/>
    <w:tmpl w:val="094AAB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7A0ACD"/>
    <w:multiLevelType w:val="multilevel"/>
    <w:tmpl w:val="FCA85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3334822"/>
    <w:multiLevelType w:val="multilevel"/>
    <w:tmpl w:val="108E6DD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71C52AB"/>
    <w:multiLevelType w:val="multilevel"/>
    <w:tmpl w:val="4BCE9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9836FA"/>
    <w:multiLevelType w:val="multilevel"/>
    <w:tmpl w:val="BD04B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412C49"/>
    <w:multiLevelType w:val="multilevel"/>
    <w:tmpl w:val="6D526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416ABE"/>
    <w:multiLevelType w:val="multilevel"/>
    <w:tmpl w:val="7122A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1C07CA4"/>
    <w:multiLevelType w:val="multilevel"/>
    <w:tmpl w:val="DC425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29A23B6"/>
    <w:multiLevelType w:val="multilevel"/>
    <w:tmpl w:val="7B389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0F1DF7"/>
    <w:multiLevelType w:val="multilevel"/>
    <w:tmpl w:val="78B08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3C52B9"/>
    <w:multiLevelType w:val="multilevel"/>
    <w:tmpl w:val="A6627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230E52"/>
    <w:multiLevelType w:val="multilevel"/>
    <w:tmpl w:val="24FE9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AC6CAB"/>
    <w:multiLevelType w:val="multilevel"/>
    <w:tmpl w:val="5FE0A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276C01"/>
    <w:multiLevelType w:val="multilevel"/>
    <w:tmpl w:val="7D162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E91328C"/>
    <w:multiLevelType w:val="multilevel"/>
    <w:tmpl w:val="AFB8CC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FA3439A"/>
    <w:multiLevelType w:val="multilevel"/>
    <w:tmpl w:val="4BA43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05F59E5"/>
    <w:multiLevelType w:val="multilevel"/>
    <w:tmpl w:val="DE4EF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13736D5"/>
    <w:multiLevelType w:val="multilevel"/>
    <w:tmpl w:val="77266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1D85DBD"/>
    <w:multiLevelType w:val="hybridMultilevel"/>
    <w:tmpl w:val="F4C2627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F1389C"/>
    <w:multiLevelType w:val="multilevel"/>
    <w:tmpl w:val="D1E26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4F67A38"/>
    <w:multiLevelType w:val="multilevel"/>
    <w:tmpl w:val="179E8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58F6B80"/>
    <w:multiLevelType w:val="multilevel"/>
    <w:tmpl w:val="BB680E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5A82B6F"/>
    <w:multiLevelType w:val="multilevel"/>
    <w:tmpl w:val="161A5B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6C029AA"/>
    <w:multiLevelType w:val="multilevel"/>
    <w:tmpl w:val="23280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818313E"/>
    <w:multiLevelType w:val="hybridMultilevel"/>
    <w:tmpl w:val="8516235C"/>
    <w:lvl w:ilvl="0" w:tplc="84C2AA2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8931CAE"/>
    <w:multiLevelType w:val="multilevel"/>
    <w:tmpl w:val="0EC2A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AC715B8"/>
    <w:multiLevelType w:val="multilevel"/>
    <w:tmpl w:val="DBDE8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B270A94"/>
    <w:multiLevelType w:val="multilevel"/>
    <w:tmpl w:val="DC006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C5D7D6B"/>
    <w:multiLevelType w:val="multilevel"/>
    <w:tmpl w:val="A22046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C943464"/>
    <w:multiLevelType w:val="multilevel"/>
    <w:tmpl w:val="4AECAF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F5E464B"/>
    <w:multiLevelType w:val="multilevel"/>
    <w:tmpl w:val="F1084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05C3B20"/>
    <w:multiLevelType w:val="multilevel"/>
    <w:tmpl w:val="197CF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2061A56"/>
    <w:multiLevelType w:val="multilevel"/>
    <w:tmpl w:val="F7C03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30C5479"/>
    <w:multiLevelType w:val="multilevel"/>
    <w:tmpl w:val="EB92F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40C303E"/>
    <w:multiLevelType w:val="hybridMultilevel"/>
    <w:tmpl w:val="3C889E9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A1D085A"/>
    <w:multiLevelType w:val="multilevel"/>
    <w:tmpl w:val="45401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AD50B1F"/>
    <w:multiLevelType w:val="multilevel"/>
    <w:tmpl w:val="8EE68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FD84C62"/>
    <w:multiLevelType w:val="multilevel"/>
    <w:tmpl w:val="FFAE4E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50F63FBE"/>
    <w:multiLevelType w:val="multilevel"/>
    <w:tmpl w:val="47248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387243F"/>
    <w:multiLevelType w:val="multilevel"/>
    <w:tmpl w:val="6D4421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3B174E2"/>
    <w:multiLevelType w:val="multilevel"/>
    <w:tmpl w:val="AF0AC6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4BF6DC9"/>
    <w:multiLevelType w:val="multilevel"/>
    <w:tmpl w:val="08340E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5166D6B"/>
    <w:multiLevelType w:val="multilevel"/>
    <w:tmpl w:val="FDD80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63E4B43"/>
    <w:multiLevelType w:val="multilevel"/>
    <w:tmpl w:val="FBE8A4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7A520E5"/>
    <w:multiLevelType w:val="multilevel"/>
    <w:tmpl w:val="728826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96B3794"/>
    <w:multiLevelType w:val="multilevel"/>
    <w:tmpl w:val="DC506B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A995799"/>
    <w:multiLevelType w:val="multilevel"/>
    <w:tmpl w:val="AB2C2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B790DB4"/>
    <w:multiLevelType w:val="multilevel"/>
    <w:tmpl w:val="A762E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BC97D36"/>
    <w:multiLevelType w:val="multilevel"/>
    <w:tmpl w:val="A822B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C655232"/>
    <w:multiLevelType w:val="hybridMultilevel"/>
    <w:tmpl w:val="4DF08A36"/>
    <w:lvl w:ilvl="0" w:tplc="04240001">
      <w:start w:val="1"/>
      <w:numFmt w:val="bullet"/>
      <w:lvlText w:val=""/>
      <w:lvlJc w:val="left"/>
      <w:pPr>
        <w:ind w:left="1065" w:hanging="705"/>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62255E13"/>
    <w:multiLevelType w:val="multilevel"/>
    <w:tmpl w:val="B1C0A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4B779F2"/>
    <w:multiLevelType w:val="multilevel"/>
    <w:tmpl w:val="2DF46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9FD4F30"/>
    <w:multiLevelType w:val="multilevel"/>
    <w:tmpl w:val="66927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A494CAD"/>
    <w:multiLevelType w:val="multilevel"/>
    <w:tmpl w:val="8E942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B6E329B"/>
    <w:multiLevelType w:val="multilevel"/>
    <w:tmpl w:val="624442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FD16B27"/>
    <w:multiLevelType w:val="multilevel"/>
    <w:tmpl w:val="046E2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001356E"/>
    <w:multiLevelType w:val="multilevel"/>
    <w:tmpl w:val="DB6EB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45D733F"/>
    <w:multiLevelType w:val="multilevel"/>
    <w:tmpl w:val="23780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57A28D4"/>
    <w:multiLevelType w:val="multilevel"/>
    <w:tmpl w:val="1880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5AA534F"/>
    <w:multiLevelType w:val="multilevel"/>
    <w:tmpl w:val="6A98DF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62005F6"/>
    <w:multiLevelType w:val="multilevel"/>
    <w:tmpl w:val="C8CAA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6BE37F6"/>
    <w:multiLevelType w:val="multilevel"/>
    <w:tmpl w:val="3814B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75B38F5"/>
    <w:multiLevelType w:val="hybridMultilevel"/>
    <w:tmpl w:val="DC122432"/>
    <w:lvl w:ilvl="0" w:tplc="44D06D6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7C939F4"/>
    <w:multiLevelType w:val="multilevel"/>
    <w:tmpl w:val="059C7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97C4CDF"/>
    <w:multiLevelType w:val="multilevel"/>
    <w:tmpl w:val="B238B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BE01762"/>
    <w:multiLevelType w:val="hybridMultilevel"/>
    <w:tmpl w:val="5B7C3F8C"/>
    <w:lvl w:ilvl="0" w:tplc="75F47874">
      <w:start w:val="1"/>
      <w:numFmt w:val="decimal"/>
      <w:lvlText w:val="%1."/>
      <w:lvlJc w:val="left"/>
      <w:pPr>
        <w:ind w:left="705" w:hanging="705"/>
      </w:pPr>
      <w:rPr>
        <w:rFonts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7C8A115A"/>
    <w:multiLevelType w:val="multilevel"/>
    <w:tmpl w:val="9B881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7DDB0E65"/>
    <w:multiLevelType w:val="multilevel"/>
    <w:tmpl w:val="DDDA9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F220FD3"/>
    <w:multiLevelType w:val="multilevel"/>
    <w:tmpl w:val="9AF4F7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FE25370"/>
    <w:multiLevelType w:val="multilevel"/>
    <w:tmpl w:val="4914DC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91450106">
    <w:abstractNumId w:val="26"/>
  </w:num>
  <w:num w:numId="2" w16cid:durableId="521748389">
    <w:abstractNumId w:val="42"/>
  </w:num>
  <w:num w:numId="3" w16cid:durableId="1413310266">
    <w:abstractNumId w:val="70"/>
  </w:num>
  <w:num w:numId="4" w16cid:durableId="2075853180">
    <w:abstractNumId w:val="32"/>
  </w:num>
  <w:num w:numId="5" w16cid:durableId="434594419">
    <w:abstractNumId w:val="73"/>
  </w:num>
  <w:num w:numId="6" w16cid:durableId="1643846573">
    <w:abstractNumId w:val="57"/>
  </w:num>
  <w:num w:numId="7" w16cid:durableId="654575830">
    <w:abstractNumId w:val="6"/>
  </w:num>
  <w:num w:numId="8" w16cid:durableId="1837383994">
    <w:abstractNumId w:val="13"/>
  </w:num>
  <w:num w:numId="9" w16cid:durableId="936912437">
    <w:abstractNumId w:val="7"/>
  </w:num>
  <w:num w:numId="10" w16cid:durableId="790323316">
    <w:abstractNumId w:val="55"/>
  </w:num>
  <w:num w:numId="11" w16cid:durableId="151601427">
    <w:abstractNumId w:val="43"/>
  </w:num>
  <w:num w:numId="12" w16cid:durableId="2022512040">
    <w:abstractNumId w:val="19"/>
  </w:num>
  <w:num w:numId="13" w16cid:durableId="280915545">
    <w:abstractNumId w:val="71"/>
  </w:num>
  <w:num w:numId="14" w16cid:durableId="915822822">
    <w:abstractNumId w:val="47"/>
  </w:num>
  <w:num w:numId="15" w16cid:durableId="374819832">
    <w:abstractNumId w:val="44"/>
  </w:num>
  <w:num w:numId="16" w16cid:durableId="971053358">
    <w:abstractNumId w:val="28"/>
  </w:num>
  <w:num w:numId="17" w16cid:durableId="494107732">
    <w:abstractNumId w:val="3"/>
  </w:num>
  <w:num w:numId="18" w16cid:durableId="1359231804">
    <w:abstractNumId w:val="12"/>
  </w:num>
  <w:num w:numId="19" w16cid:durableId="861167440">
    <w:abstractNumId w:val="49"/>
  </w:num>
  <w:num w:numId="20" w16cid:durableId="856118473">
    <w:abstractNumId w:val="67"/>
  </w:num>
  <w:num w:numId="21" w16cid:durableId="1796559574">
    <w:abstractNumId w:val="33"/>
  </w:num>
  <w:num w:numId="22" w16cid:durableId="315765386">
    <w:abstractNumId w:val="68"/>
  </w:num>
  <w:num w:numId="23" w16cid:durableId="1954164835">
    <w:abstractNumId w:val="61"/>
  </w:num>
  <w:num w:numId="24" w16cid:durableId="1156606399">
    <w:abstractNumId w:val="53"/>
  </w:num>
  <w:num w:numId="25" w16cid:durableId="1382243875">
    <w:abstractNumId w:val="9"/>
  </w:num>
  <w:num w:numId="26" w16cid:durableId="214970016">
    <w:abstractNumId w:val="20"/>
  </w:num>
  <w:num w:numId="27" w16cid:durableId="900481223">
    <w:abstractNumId w:val="40"/>
  </w:num>
  <w:num w:numId="28" w16cid:durableId="323827506">
    <w:abstractNumId w:val="59"/>
  </w:num>
  <w:num w:numId="29" w16cid:durableId="1931968081">
    <w:abstractNumId w:val="65"/>
  </w:num>
  <w:num w:numId="30" w16cid:durableId="88622320">
    <w:abstractNumId w:val="69"/>
  </w:num>
  <w:num w:numId="31" w16cid:durableId="122039871">
    <w:abstractNumId w:val="74"/>
  </w:num>
  <w:num w:numId="32" w16cid:durableId="1603491440">
    <w:abstractNumId w:val="36"/>
  </w:num>
  <w:num w:numId="33" w16cid:durableId="1533959755">
    <w:abstractNumId w:val="35"/>
  </w:num>
  <w:num w:numId="34" w16cid:durableId="1271015121">
    <w:abstractNumId w:val="46"/>
  </w:num>
  <w:num w:numId="35" w16cid:durableId="693195946">
    <w:abstractNumId w:val="17"/>
  </w:num>
  <w:num w:numId="36" w16cid:durableId="932736650">
    <w:abstractNumId w:val="21"/>
  </w:num>
  <w:num w:numId="37" w16cid:durableId="1111314408">
    <w:abstractNumId w:val="37"/>
  </w:num>
  <w:num w:numId="38" w16cid:durableId="379018958">
    <w:abstractNumId w:val="60"/>
  </w:num>
  <w:num w:numId="39" w16cid:durableId="1939286582">
    <w:abstractNumId w:val="30"/>
  </w:num>
  <w:num w:numId="40" w16cid:durableId="21442544">
    <w:abstractNumId w:val="14"/>
  </w:num>
  <w:num w:numId="41" w16cid:durableId="664286173">
    <w:abstractNumId w:val="4"/>
  </w:num>
  <w:num w:numId="42" w16cid:durableId="735281091">
    <w:abstractNumId w:val="8"/>
  </w:num>
  <w:num w:numId="43" w16cid:durableId="1565066539">
    <w:abstractNumId w:val="56"/>
  </w:num>
  <w:num w:numId="44" w16cid:durableId="1512984286">
    <w:abstractNumId w:val="29"/>
  </w:num>
  <w:num w:numId="45" w16cid:durableId="510142150">
    <w:abstractNumId w:val="31"/>
  </w:num>
  <w:num w:numId="46" w16cid:durableId="613366735">
    <w:abstractNumId w:val="76"/>
  </w:num>
  <w:num w:numId="47" w16cid:durableId="652756460">
    <w:abstractNumId w:val="0"/>
  </w:num>
  <w:num w:numId="48" w16cid:durableId="2013677606">
    <w:abstractNumId w:val="51"/>
  </w:num>
  <w:num w:numId="49" w16cid:durableId="1254321735">
    <w:abstractNumId w:val="54"/>
  </w:num>
  <w:num w:numId="50" w16cid:durableId="276564341">
    <w:abstractNumId w:val="27"/>
  </w:num>
  <w:num w:numId="51" w16cid:durableId="1610775464">
    <w:abstractNumId w:val="77"/>
  </w:num>
  <w:num w:numId="52" w16cid:durableId="1490097711">
    <w:abstractNumId w:val="15"/>
  </w:num>
  <w:num w:numId="53" w16cid:durableId="2089770450">
    <w:abstractNumId w:val="34"/>
  </w:num>
  <w:num w:numId="54" w16cid:durableId="1857773040">
    <w:abstractNumId w:val="63"/>
  </w:num>
  <w:num w:numId="55" w16cid:durableId="2095123218">
    <w:abstractNumId w:val="2"/>
  </w:num>
  <w:num w:numId="56" w16cid:durableId="1300454293">
    <w:abstractNumId w:val="24"/>
  </w:num>
  <w:num w:numId="57" w16cid:durableId="2059936955">
    <w:abstractNumId w:val="58"/>
  </w:num>
  <w:num w:numId="58" w16cid:durableId="1093863442">
    <w:abstractNumId w:val="45"/>
  </w:num>
  <w:num w:numId="59" w16cid:durableId="864636686">
    <w:abstractNumId w:val="1"/>
  </w:num>
  <w:num w:numId="60" w16cid:durableId="380521751">
    <w:abstractNumId w:val="25"/>
  </w:num>
  <w:num w:numId="61" w16cid:durableId="851989524">
    <w:abstractNumId w:val="5"/>
  </w:num>
  <w:num w:numId="62" w16cid:durableId="2014063688">
    <w:abstractNumId w:val="39"/>
  </w:num>
  <w:num w:numId="63" w16cid:durableId="129321486">
    <w:abstractNumId w:val="16"/>
  </w:num>
  <w:num w:numId="64" w16cid:durableId="1633167737">
    <w:abstractNumId w:val="50"/>
  </w:num>
  <w:num w:numId="65" w16cid:durableId="1567229792">
    <w:abstractNumId w:val="38"/>
  </w:num>
  <w:num w:numId="66" w16cid:durableId="2116056409">
    <w:abstractNumId w:val="11"/>
  </w:num>
  <w:num w:numId="67" w16cid:durableId="1790472458">
    <w:abstractNumId w:val="62"/>
  </w:num>
  <w:num w:numId="68" w16cid:durableId="2145539060">
    <w:abstractNumId w:val="10"/>
  </w:num>
  <w:num w:numId="69" w16cid:durableId="52313556">
    <w:abstractNumId w:val="18"/>
  </w:num>
  <w:num w:numId="70" w16cid:durableId="916089486">
    <w:abstractNumId w:val="41"/>
  </w:num>
  <w:num w:numId="71" w16cid:durableId="1090546341">
    <w:abstractNumId w:val="75"/>
  </w:num>
  <w:num w:numId="72" w16cid:durableId="1947301258">
    <w:abstractNumId w:val="23"/>
  </w:num>
  <w:num w:numId="73" w16cid:durableId="1097214928">
    <w:abstractNumId w:val="64"/>
  </w:num>
  <w:num w:numId="74" w16cid:durableId="1193690812">
    <w:abstractNumId w:val="72"/>
  </w:num>
  <w:num w:numId="75" w16cid:durableId="1133905163">
    <w:abstractNumId w:val="52"/>
  </w:num>
  <w:num w:numId="76" w16cid:durableId="1283422201">
    <w:abstractNumId w:val="22"/>
  </w:num>
  <w:num w:numId="77" w16cid:durableId="1923948735">
    <w:abstractNumId w:val="48"/>
  </w:num>
  <w:num w:numId="78" w16cid:durableId="2045977503">
    <w:abstractNumId w:val="66"/>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BA7"/>
    <w:rsid w:val="0000268A"/>
    <w:rsid w:val="00007A6C"/>
    <w:rsid w:val="000137E9"/>
    <w:rsid w:val="000237DF"/>
    <w:rsid w:val="00023875"/>
    <w:rsid w:val="0004076E"/>
    <w:rsid w:val="00046D5F"/>
    <w:rsid w:val="0006094E"/>
    <w:rsid w:val="00065B00"/>
    <w:rsid w:val="00072E65"/>
    <w:rsid w:val="00073B16"/>
    <w:rsid w:val="00076432"/>
    <w:rsid w:val="000808ED"/>
    <w:rsid w:val="0008655D"/>
    <w:rsid w:val="0009188D"/>
    <w:rsid w:val="00093454"/>
    <w:rsid w:val="000B3EEA"/>
    <w:rsid w:val="000D1229"/>
    <w:rsid w:val="000D13B6"/>
    <w:rsid w:val="000D173F"/>
    <w:rsid w:val="000E3081"/>
    <w:rsid w:val="000E3B88"/>
    <w:rsid w:val="000F6D6F"/>
    <w:rsid w:val="00110078"/>
    <w:rsid w:val="00110C5F"/>
    <w:rsid w:val="00121D00"/>
    <w:rsid w:val="00146CCC"/>
    <w:rsid w:val="00151C7D"/>
    <w:rsid w:val="00165D1E"/>
    <w:rsid w:val="00195F26"/>
    <w:rsid w:val="001A25D8"/>
    <w:rsid w:val="001B0042"/>
    <w:rsid w:val="001B2889"/>
    <w:rsid w:val="001B5D11"/>
    <w:rsid w:val="001B5E74"/>
    <w:rsid w:val="001C5C66"/>
    <w:rsid w:val="001C7EB8"/>
    <w:rsid w:val="001D6CE0"/>
    <w:rsid w:val="001E0591"/>
    <w:rsid w:val="001F1DCA"/>
    <w:rsid w:val="001F22C4"/>
    <w:rsid w:val="001F6F97"/>
    <w:rsid w:val="00203644"/>
    <w:rsid w:val="002650E2"/>
    <w:rsid w:val="002A1790"/>
    <w:rsid w:val="002B0F86"/>
    <w:rsid w:val="002B6EAD"/>
    <w:rsid w:val="002C0AE0"/>
    <w:rsid w:val="002C50B1"/>
    <w:rsid w:val="002D46E1"/>
    <w:rsid w:val="002D5FA9"/>
    <w:rsid w:val="002E584F"/>
    <w:rsid w:val="00302254"/>
    <w:rsid w:val="00306385"/>
    <w:rsid w:val="00311F7D"/>
    <w:rsid w:val="0031305D"/>
    <w:rsid w:val="003234EB"/>
    <w:rsid w:val="0035474B"/>
    <w:rsid w:val="00355907"/>
    <w:rsid w:val="00364120"/>
    <w:rsid w:val="00387E5B"/>
    <w:rsid w:val="003A16CD"/>
    <w:rsid w:val="003A7320"/>
    <w:rsid w:val="003A7F2A"/>
    <w:rsid w:val="003B7207"/>
    <w:rsid w:val="003C2F96"/>
    <w:rsid w:val="003D32C1"/>
    <w:rsid w:val="003F0457"/>
    <w:rsid w:val="003F2D8B"/>
    <w:rsid w:val="003F4F18"/>
    <w:rsid w:val="0040518D"/>
    <w:rsid w:val="004102AF"/>
    <w:rsid w:val="00414C28"/>
    <w:rsid w:val="00426BE4"/>
    <w:rsid w:val="00431986"/>
    <w:rsid w:val="004325C4"/>
    <w:rsid w:val="00434F1E"/>
    <w:rsid w:val="00437533"/>
    <w:rsid w:val="00437CD0"/>
    <w:rsid w:val="00446193"/>
    <w:rsid w:val="00486DFC"/>
    <w:rsid w:val="004928BC"/>
    <w:rsid w:val="004B121A"/>
    <w:rsid w:val="004B1355"/>
    <w:rsid w:val="004D55FE"/>
    <w:rsid w:val="004E2EB2"/>
    <w:rsid w:val="00501AA5"/>
    <w:rsid w:val="00520498"/>
    <w:rsid w:val="00537AC9"/>
    <w:rsid w:val="00546764"/>
    <w:rsid w:val="00555C5C"/>
    <w:rsid w:val="00555F1B"/>
    <w:rsid w:val="00566F04"/>
    <w:rsid w:val="00567973"/>
    <w:rsid w:val="0057153E"/>
    <w:rsid w:val="00594C9F"/>
    <w:rsid w:val="005A78BA"/>
    <w:rsid w:val="005C318E"/>
    <w:rsid w:val="005F45EB"/>
    <w:rsid w:val="005F48DB"/>
    <w:rsid w:val="006066D2"/>
    <w:rsid w:val="006107D7"/>
    <w:rsid w:val="00613462"/>
    <w:rsid w:val="00630F57"/>
    <w:rsid w:val="00634569"/>
    <w:rsid w:val="006462E6"/>
    <w:rsid w:val="0064678D"/>
    <w:rsid w:val="00675988"/>
    <w:rsid w:val="00687FE2"/>
    <w:rsid w:val="00691666"/>
    <w:rsid w:val="00696AD1"/>
    <w:rsid w:val="006A3704"/>
    <w:rsid w:val="006A6A41"/>
    <w:rsid w:val="006A7620"/>
    <w:rsid w:val="006C010E"/>
    <w:rsid w:val="006C0AE0"/>
    <w:rsid w:val="006C294D"/>
    <w:rsid w:val="006E02F5"/>
    <w:rsid w:val="006F7886"/>
    <w:rsid w:val="00732298"/>
    <w:rsid w:val="00741821"/>
    <w:rsid w:val="00744D7D"/>
    <w:rsid w:val="007601E5"/>
    <w:rsid w:val="0076353F"/>
    <w:rsid w:val="007639D3"/>
    <w:rsid w:val="0077463A"/>
    <w:rsid w:val="0079119B"/>
    <w:rsid w:val="007A2A31"/>
    <w:rsid w:val="007B0A16"/>
    <w:rsid w:val="007B0DB8"/>
    <w:rsid w:val="007C0D33"/>
    <w:rsid w:val="007C4F8B"/>
    <w:rsid w:val="007D2D73"/>
    <w:rsid w:val="007D342B"/>
    <w:rsid w:val="007D3D4A"/>
    <w:rsid w:val="007F2DC2"/>
    <w:rsid w:val="00801F83"/>
    <w:rsid w:val="00812450"/>
    <w:rsid w:val="0081659D"/>
    <w:rsid w:val="00820E5D"/>
    <w:rsid w:val="008214B6"/>
    <w:rsid w:val="008251AB"/>
    <w:rsid w:val="00837BD0"/>
    <w:rsid w:val="008537F6"/>
    <w:rsid w:val="00857F80"/>
    <w:rsid w:val="0086089F"/>
    <w:rsid w:val="008643C1"/>
    <w:rsid w:val="00867BED"/>
    <w:rsid w:val="00867FEC"/>
    <w:rsid w:val="00881449"/>
    <w:rsid w:val="00881564"/>
    <w:rsid w:val="008827E1"/>
    <w:rsid w:val="008879B1"/>
    <w:rsid w:val="008A6EA9"/>
    <w:rsid w:val="008B24CE"/>
    <w:rsid w:val="008D0A8C"/>
    <w:rsid w:val="008D3FA9"/>
    <w:rsid w:val="008D58FB"/>
    <w:rsid w:val="008E4C18"/>
    <w:rsid w:val="008E6358"/>
    <w:rsid w:val="00900D16"/>
    <w:rsid w:val="009025C8"/>
    <w:rsid w:val="00907F81"/>
    <w:rsid w:val="00912E54"/>
    <w:rsid w:val="00916503"/>
    <w:rsid w:val="00917149"/>
    <w:rsid w:val="00924579"/>
    <w:rsid w:val="00945892"/>
    <w:rsid w:val="00950F27"/>
    <w:rsid w:val="009526E8"/>
    <w:rsid w:val="00962DF7"/>
    <w:rsid w:val="009678D0"/>
    <w:rsid w:val="00970378"/>
    <w:rsid w:val="00970387"/>
    <w:rsid w:val="00972764"/>
    <w:rsid w:val="00972A18"/>
    <w:rsid w:val="0098402D"/>
    <w:rsid w:val="00994FF7"/>
    <w:rsid w:val="009977F7"/>
    <w:rsid w:val="009A02C1"/>
    <w:rsid w:val="009B29AF"/>
    <w:rsid w:val="009C049C"/>
    <w:rsid w:val="009C3052"/>
    <w:rsid w:val="009D0D65"/>
    <w:rsid w:val="009D3A15"/>
    <w:rsid w:val="009D4BA7"/>
    <w:rsid w:val="009D4BEA"/>
    <w:rsid w:val="009E354A"/>
    <w:rsid w:val="009E61A6"/>
    <w:rsid w:val="009E66FE"/>
    <w:rsid w:val="00A03EE0"/>
    <w:rsid w:val="00A23BB2"/>
    <w:rsid w:val="00A246D6"/>
    <w:rsid w:val="00A33ABD"/>
    <w:rsid w:val="00A35C08"/>
    <w:rsid w:val="00A37485"/>
    <w:rsid w:val="00A41ECE"/>
    <w:rsid w:val="00A44338"/>
    <w:rsid w:val="00A4586C"/>
    <w:rsid w:val="00A50825"/>
    <w:rsid w:val="00A52C17"/>
    <w:rsid w:val="00A56EA6"/>
    <w:rsid w:val="00A56FBE"/>
    <w:rsid w:val="00A70DE1"/>
    <w:rsid w:val="00A7638E"/>
    <w:rsid w:val="00A770F4"/>
    <w:rsid w:val="00AA11A9"/>
    <w:rsid w:val="00AA1CE6"/>
    <w:rsid w:val="00AC2D24"/>
    <w:rsid w:val="00AE08E3"/>
    <w:rsid w:val="00AE589C"/>
    <w:rsid w:val="00AF3AC6"/>
    <w:rsid w:val="00B03587"/>
    <w:rsid w:val="00B04490"/>
    <w:rsid w:val="00B07E46"/>
    <w:rsid w:val="00B22B49"/>
    <w:rsid w:val="00B32BEF"/>
    <w:rsid w:val="00B34E12"/>
    <w:rsid w:val="00B355EC"/>
    <w:rsid w:val="00B44760"/>
    <w:rsid w:val="00B45FF1"/>
    <w:rsid w:val="00B52E91"/>
    <w:rsid w:val="00B54693"/>
    <w:rsid w:val="00B658B5"/>
    <w:rsid w:val="00B82A53"/>
    <w:rsid w:val="00B9123F"/>
    <w:rsid w:val="00BB11E2"/>
    <w:rsid w:val="00BB2B00"/>
    <w:rsid w:val="00BC173B"/>
    <w:rsid w:val="00BC4AD6"/>
    <w:rsid w:val="00BD39A3"/>
    <w:rsid w:val="00C01E84"/>
    <w:rsid w:val="00C024E2"/>
    <w:rsid w:val="00C15F5F"/>
    <w:rsid w:val="00C16016"/>
    <w:rsid w:val="00C16FF2"/>
    <w:rsid w:val="00C251C7"/>
    <w:rsid w:val="00C27EF3"/>
    <w:rsid w:val="00C4554E"/>
    <w:rsid w:val="00C55D44"/>
    <w:rsid w:val="00C65047"/>
    <w:rsid w:val="00C66135"/>
    <w:rsid w:val="00C77486"/>
    <w:rsid w:val="00C809C8"/>
    <w:rsid w:val="00C868F3"/>
    <w:rsid w:val="00C92582"/>
    <w:rsid w:val="00CC3675"/>
    <w:rsid w:val="00CC7B33"/>
    <w:rsid w:val="00CD7E0A"/>
    <w:rsid w:val="00CE3560"/>
    <w:rsid w:val="00CE507F"/>
    <w:rsid w:val="00CE65B5"/>
    <w:rsid w:val="00CE7BE4"/>
    <w:rsid w:val="00CF46E3"/>
    <w:rsid w:val="00CF5E4D"/>
    <w:rsid w:val="00CF7C88"/>
    <w:rsid w:val="00D03AA8"/>
    <w:rsid w:val="00D05A88"/>
    <w:rsid w:val="00D06AAA"/>
    <w:rsid w:val="00D108EF"/>
    <w:rsid w:val="00D2218A"/>
    <w:rsid w:val="00D33AFE"/>
    <w:rsid w:val="00D34500"/>
    <w:rsid w:val="00D34D10"/>
    <w:rsid w:val="00D36EC7"/>
    <w:rsid w:val="00D41681"/>
    <w:rsid w:val="00D4596D"/>
    <w:rsid w:val="00D54383"/>
    <w:rsid w:val="00D616A3"/>
    <w:rsid w:val="00D64A2C"/>
    <w:rsid w:val="00D70544"/>
    <w:rsid w:val="00D73A28"/>
    <w:rsid w:val="00D74605"/>
    <w:rsid w:val="00D831D0"/>
    <w:rsid w:val="00D87CD1"/>
    <w:rsid w:val="00D87FE6"/>
    <w:rsid w:val="00D924D3"/>
    <w:rsid w:val="00D9784B"/>
    <w:rsid w:val="00DA20EA"/>
    <w:rsid w:val="00DC020E"/>
    <w:rsid w:val="00DC4EA8"/>
    <w:rsid w:val="00DC6199"/>
    <w:rsid w:val="00E12363"/>
    <w:rsid w:val="00E24D4F"/>
    <w:rsid w:val="00E27201"/>
    <w:rsid w:val="00E4150A"/>
    <w:rsid w:val="00E546ED"/>
    <w:rsid w:val="00E54B52"/>
    <w:rsid w:val="00E715DB"/>
    <w:rsid w:val="00E80C61"/>
    <w:rsid w:val="00E93C93"/>
    <w:rsid w:val="00EA006D"/>
    <w:rsid w:val="00EA48FC"/>
    <w:rsid w:val="00ED6A90"/>
    <w:rsid w:val="00ED6CFB"/>
    <w:rsid w:val="00EE4011"/>
    <w:rsid w:val="00EF5F17"/>
    <w:rsid w:val="00F12311"/>
    <w:rsid w:val="00F13B35"/>
    <w:rsid w:val="00F159AD"/>
    <w:rsid w:val="00F15E9D"/>
    <w:rsid w:val="00F164A7"/>
    <w:rsid w:val="00F2230C"/>
    <w:rsid w:val="00F24F6B"/>
    <w:rsid w:val="00F36A72"/>
    <w:rsid w:val="00F56C7F"/>
    <w:rsid w:val="00F660EA"/>
    <w:rsid w:val="00F76B39"/>
    <w:rsid w:val="00FB00F0"/>
    <w:rsid w:val="00FB466E"/>
    <w:rsid w:val="00FB48C9"/>
    <w:rsid w:val="00FD26E4"/>
    <w:rsid w:val="00FE126E"/>
    <w:rsid w:val="00FF75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A3C574"/>
  <w15:docId w15:val="{48A3A8B6-CFC4-4848-8540-88BCA3ADF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355EC"/>
    <w:pPr>
      <w:overflowPunct w:val="0"/>
      <w:autoSpaceDE w:val="0"/>
      <w:autoSpaceDN w:val="0"/>
      <w:adjustRightInd w:val="0"/>
      <w:textAlignment w:val="baseline"/>
    </w:pPr>
    <w:rPr>
      <w:sz w:val="24"/>
      <w:lang w:eastAsia="en-US"/>
    </w:rPr>
  </w:style>
  <w:style w:type="paragraph" w:styleId="Naslov1">
    <w:name w:val="heading 1"/>
    <w:basedOn w:val="Navaden"/>
    <w:next w:val="Navaden"/>
    <w:link w:val="Naslov1Znak"/>
    <w:qFormat/>
    <w:rsid w:val="0009188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semiHidden/>
    <w:unhideWhenUsed/>
    <w:qFormat/>
    <w:rsid w:val="00B22B4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semiHidden/>
    <w:unhideWhenUsed/>
    <w:qFormat/>
    <w:rsid w:val="00C251C7"/>
    <w:pPr>
      <w:keepNext/>
      <w:keepLines/>
      <w:spacing w:before="40"/>
      <w:outlineLvl w:val="2"/>
    </w:pPr>
    <w:rPr>
      <w:rFonts w:asciiTheme="majorHAnsi" w:eastAsiaTheme="majorEastAsia" w:hAnsiTheme="majorHAnsi" w:cstheme="majorBidi"/>
      <w:color w:val="243F60" w:themeColor="accent1" w:themeShade="7F"/>
      <w:szCs w:val="24"/>
    </w:rPr>
  </w:style>
  <w:style w:type="paragraph" w:styleId="Naslov4">
    <w:name w:val="heading 4"/>
    <w:basedOn w:val="Navaden"/>
    <w:next w:val="Navaden"/>
    <w:link w:val="Naslov4Znak"/>
    <w:semiHidden/>
    <w:unhideWhenUsed/>
    <w:qFormat/>
    <w:rsid w:val="00C251C7"/>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9D4BA7"/>
    <w:pPr>
      <w:tabs>
        <w:tab w:val="center" w:pos="4536"/>
        <w:tab w:val="right" w:pos="9072"/>
      </w:tabs>
      <w:overflowPunct/>
      <w:autoSpaceDE/>
      <w:autoSpaceDN/>
      <w:adjustRightInd/>
      <w:textAlignment w:val="auto"/>
    </w:pPr>
    <w:rPr>
      <w:szCs w:val="24"/>
      <w:lang w:eastAsia="sl-SI"/>
    </w:rPr>
  </w:style>
  <w:style w:type="character" w:customStyle="1" w:styleId="GlavaZnak">
    <w:name w:val="Glava Znak"/>
    <w:basedOn w:val="Privzetapisavaodstavka"/>
    <w:link w:val="Glava"/>
    <w:rsid w:val="009D4BA7"/>
    <w:rPr>
      <w:sz w:val="24"/>
      <w:szCs w:val="24"/>
    </w:rPr>
  </w:style>
  <w:style w:type="paragraph" w:styleId="Noga">
    <w:name w:val="footer"/>
    <w:basedOn w:val="Navaden"/>
    <w:link w:val="NogaZnak"/>
    <w:uiPriority w:val="99"/>
    <w:rsid w:val="009D4BA7"/>
    <w:pPr>
      <w:tabs>
        <w:tab w:val="center" w:pos="4536"/>
        <w:tab w:val="right" w:pos="9072"/>
      </w:tabs>
      <w:overflowPunct/>
      <w:autoSpaceDE/>
      <w:autoSpaceDN/>
      <w:adjustRightInd/>
      <w:textAlignment w:val="auto"/>
    </w:pPr>
    <w:rPr>
      <w:szCs w:val="24"/>
      <w:lang w:eastAsia="sl-SI"/>
    </w:rPr>
  </w:style>
  <w:style w:type="character" w:customStyle="1" w:styleId="NogaZnak">
    <w:name w:val="Noga Znak"/>
    <w:basedOn w:val="Privzetapisavaodstavka"/>
    <w:link w:val="Noga"/>
    <w:uiPriority w:val="99"/>
    <w:rsid w:val="009D4BA7"/>
    <w:rPr>
      <w:sz w:val="24"/>
      <w:szCs w:val="24"/>
    </w:rPr>
  </w:style>
  <w:style w:type="paragraph" w:styleId="Telobesedila">
    <w:name w:val="Body Text"/>
    <w:basedOn w:val="Navaden"/>
    <w:link w:val="TelobesedilaZnak"/>
    <w:rsid w:val="009D4BA7"/>
    <w:pPr>
      <w:jc w:val="both"/>
    </w:pPr>
    <w:rPr>
      <w:sz w:val="22"/>
    </w:rPr>
  </w:style>
  <w:style w:type="character" w:customStyle="1" w:styleId="TelobesedilaZnak">
    <w:name w:val="Telo besedila Znak"/>
    <w:basedOn w:val="Privzetapisavaodstavka"/>
    <w:link w:val="Telobesedila"/>
    <w:rsid w:val="009D4BA7"/>
    <w:rPr>
      <w:sz w:val="22"/>
      <w:lang w:eastAsia="en-US"/>
    </w:rPr>
  </w:style>
  <w:style w:type="paragraph" w:styleId="Besedilooblaka">
    <w:name w:val="Balloon Text"/>
    <w:basedOn w:val="Navaden"/>
    <w:link w:val="BesedilooblakaZnak"/>
    <w:rsid w:val="00C92582"/>
    <w:rPr>
      <w:rFonts w:ascii="Tahoma" w:hAnsi="Tahoma" w:cs="Tahoma"/>
      <w:sz w:val="16"/>
      <w:szCs w:val="16"/>
    </w:rPr>
  </w:style>
  <w:style w:type="character" w:customStyle="1" w:styleId="BesedilooblakaZnak">
    <w:name w:val="Besedilo oblačka Znak"/>
    <w:basedOn w:val="Privzetapisavaodstavka"/>
    <w:link w:val="Besedilooblaka"/>
    <w:rsid w:val="00C92582"/>
    <w:rPr>
      <w:rFonts w:ascii="Tahoma" w:hAnsi="Tahoma" w:cs="Tahoma"/>
      <w:sz w:val="16"/>
      <w:szCs w:val="16"/>
      <w:lang w:eastAsia="en-US"/>
    </w:rPr>
  </w:style>
  <w:style w:type="character" w:styleId="Pripombasklic">
    <w:name w:val="annotation reference"/>
    <w:basedOn w:val="Privzetapisavaodstavka"/>
    <w:semiHidden/>
    <w:unhideWhenUsed/>
    <w:rsid w:val="00446193"/>
    <w:rPr>
      <w:sz w:val="16"/>
      <w:szCs w:val="16"/>
    </w:rPr>
  </w:style>
  <w:style w:type="paragraph" w:styleId="Pripombabesedilo">
    <w:name w:val="annotation text"/>
    <w:basedOn w:val="Navaden"/>
    <w:link w:val="PripombabesediloZnak"/>
    <w:unhideWhenUsed/>
    <w:rsid w:val="00446193"/>
    <w:rPr>
      <w:sz w:val="20"/>
    </w:rPr>
  </w:style>
  <w:style w:type="character" w:customStyle="1" w:styleId="PripombabesediloZnak">
    <w:name w:val="Pripomba – besedilo Znak"/>
    <w:basedOn w:val="Privzetapisavaodstavka"/>
    <w:link w:val="Pripombabesedilo"/>
    <w:rsid w:val="00446193"/>
    <w:rPr>
      <w:lang w:eastAsia="en-US"/>
    </w:rPr>
  </w:style>
  <w:style w:type="paragraph" w:styleId="Zadevapripombe">
    <w:name w:val="annotation subject"/>
    <w:basedOn w:val="Pripombabesedilo"/>
    <w:next w:val="Pripombabesedilo"/>
    <w:link w:val="ZadevapripombeZnak"/>
    <w:semiHidden/>
    <w:unhideWhenUsed/>
    <w:rsid w:val="00446193"/>
    <w:rPr>
      <w:b/>
      <w:bCs/>
    </w:rPr>
  </w:style>
  <w:style w:type="character" w:customStyle="1" w:styleId="ZadevapripombeZnak">
    <w:name w:val="Zadeva pripombe Znak"/>
    <w:basedOn w:val="PripombabesediloZnak"/>
    <w:link w:val="Zadevapripombe"/>
    <w:semiHidden/>
    <w:rsid w:val="00446193"/>
    <w:rPr>
      <w:b/>
      <w:bCs/>
      <w:lang w:eastAsia="en-US"/>
    </w:rPr>
  </w:style>
  <w:style w:type="paragraph" w:styleId="Odstavekseznama">
    <w:name w:val="List Paragraph"/>
    <w:basedOn w:val="Navaden"/>
    <w:uiPriority w:val="34"/>
    <w:qFormat/>
    <w:rsid w:val="00867FEC"/>
    <w:pPr>
      <w:ind w:left="720"/>
      <w:contextualSpacing/>
    </w:pPr>
  </w:style>
  <w:style w:type="character" w:customStyle="1" w:styleId="Naslov1Znak">
    <w:name w:val="Naslov 1 Znak"/>
    <w:basedOn w:val="Privzetapisavaodstavka"/>
    <w:link w:val="Naslov1"/>
    <w:rsid w:val="0009188D"/>
    <w:rPr>
      <w:rFonts w:asciiTheme="majorHAnsi" w:eastAsiaTheme="majorEastAsia" w:hAnsiTheme="majorHAnsi" w:cstheme="majorBidi"/>
      <w:color w:val="365F91" w:themeColor="accent1" w:themeShade="BF"/>
      <w:sz w:val="32"/>
      <w:szCs w:val="32"/>
      <w:lang w:eastAsia="en-US"/>
    </w:rPr>
  </w:style>
  <w:style w:type="character" w:customStyle="1" w:styleId="Naslov3Znak">
    <w:name w:val="Naslov 3 Znak"/>
    <w:basedOn w:val="Privzetapisavaodstavka"/>
    <w:link w:val="Naslov3"/>
    <w:semiHidden/>
    <w:rsid w:val="00C251C7"/>
    <w:rPr>
      <w:rFonts w:asciiTheme="majorHAnsi" w:eastAsiaTheme="majorEastAsia" w:hAnsiTheme="majorHAnsi" w:cstheme="majorBidi"/>
      <w:color w:val="243F60" w:themeColor="accent1" w:themeShade="7F"/>
      <w:sz w:val="24"/>
      <w:szCs w:val="24"/>
      <w:lang w:eastAsia="en-US"/>
    </w:rPr>
  </w:style>
  <w:style w:type="character" w:customStyle="1" w:styleId="Naslov4Znak">
    <w:name w:val="Naslov 4 Znak"/>
    <w:basedOn w:val="Privzetapisavaodstavka"/>
    <w:link w:val="Naslov4"/>
    <w:semiHidden/>
    <w:rsid w:val="00C251C7"/>
    <w:rPr>
      <w:rFonts w:asciiTheme="majorHAnsi" w:eastAsiaTheme="majorEastAsia" w:hAnsiTheme="majorHAnsi" w:cstheme="majorBidi"/>
      <w:i/>
      <w:iCs/>
      <w:color w:val="365F91" w:themeColor="accent1" w:themeShade="BF"/>
      <w:sz w:val="24"/>
      <w:lang w:eastAsia="en-US"/>
    </w:rPr>
  </w:style>
  <w:style w:type="character" w:styleId="Intenzivenpoudarek">
    <w:name w:val="Intense Emphasis"/>
    <w:basedOn w:val="Privzetapisavaodstavka"/>
    <w:uiPriority w:val="21"/>
    <w:qFormat/>
    <w:rsid w:val="00C251C7"/>
    <w:rPr>
      <w:i/>
      <w:iCs/>
      <w:color w:val="4F81BD" w:themeColor="accent1"/>
    </w:rPr>
  </w:style>
  <w:style w:type="character" w:customStyle="1" w:styleId="Naslov2Znak">
    <w:name w:val="Naslov 2 Znak"/>
    <w:basedOn w:val="Privzetapisavaodstavka"/>
    <w:link w:val="Naslov2"/>
    <w:semiHidden/>
    <w:rsid w:val="00B22B49"/>
    <w:rPr>
      <w:rFonts w:asciiTheme="majorHAnsi" w:eastAsiaTheme="majorEastAsia" w:hAnsiTheme="majorHAnsi" w:cstheme="majorBidi"/>
      <w:color w:val="365F91" w:themeColor="accent1" w:themeShade="BF"/>
      <w:sz w:val="26"/>
      <w:szCs w:val="26"/>
      <w:lang w:eastAsia="en-US"/>
    </w:rPr>
  </w:style>
  <w:style w:type="paragraph" w:styleId="Revizija">
    <w:name w:val="Revision"/>
    <w:hidden/>
    <w:uiPriority w:val="99"/>
    <w:semiHidden/>
    <w:rsid w:val="008251AB"/>
    <w:rPr>
      <w:sz w:val="24"/>
      <w:lang w:eastAsia="en-US"/>
    </w:rPr>
  </w:style>
  <w:style w:type="paragraph" w:styleId="Sprotnaopomba-besedilo">
    <w:name w:val="footnote text"/>
    <w:basedOn w:val="Navaden"/>
    <w:link w:val="Sprotnaopomba-besediloZnak"/>
    <w:semiHidden/>
    <w:unhideWhenUsed/>
    <w:rsid w:val="009C049C"/>
    <w:rPr>
      <w:sz w:val="20"/>
    </w:rPr>
  </w:style>
  <w:style w:type="character" w:customStyle="1" w:styleId="Sprotnaopomba-besediloZnak">
    <w:name w:val="Sprotna opomba - besedilo Znak"/>
    <w:basedOn w:val="Privzetapisavaodstavka"/>
    <w:link w:val="Sprotnaopomba-besedilo"/>
    <w:semiHidden/>
    <w:rsid w:val="009C049C"/>
    <w:rPr>
      <w:lang w:eastAsia="en-US"/>
    </w:rPr>
  </w:style>
  <w:style w:type="character" w:styleId="Sprotnaopomba-sklic">
    <w:name w:val="footnote reference"/>
    <w:basedOn w:val="Privzetapisavaodstavka"/>
    <w:semiHidden/>
    <w:unhideWhenUsed/>
    <w:rsid w:val="009C049C"/>
    <w:rPr>
      <w:vertAlign w:val="superscript"/>
    </w:rPr>
  </w:style>
  <w:style w:type="character" w:styleId="Hiperpovezava">
    <w:name w:val="Hyperlink"/>
    <w:basedOn w:val="Privzetapisavaodstavka"/>
    <w:unhideWhenUsed/>
    <w:rsid w:val="009C049C"/>
    <w:rPr>
      <w:color w:val="0000FF" w:themeColor="hyperlink"/>
      <w:u w:val="single"/>
    </w:rPr>
  </w:style>
  <w:style w:type="character" w:styleId="Nerazreenaomemba">
    <w:name w:val="Unresolved Mention"/>
    <w:basedOn w:val="Privzetapisavaodstavka"/>
    <w:uiPriority w:val="99"/>
    <w:semiHidden/>
    <w:unhideWhenUsed/>
    <w:rsid w:val="009C049C"/>
    <w:rPr>
      <w:color w:val="605E5C"/>
      <w:shd w:val="clear" w:color="auto" w:fill="E1DFDD"/>
    </w:rPr>
  </w:style>
  <w:style w:type="character" w:styleId="SledenaHiperpovezava">
    <w:name w:val="FollowedHyperlink"/>
    <w:basedOn w:val="Privzetapisavaodstavka"/>
    <w:semiHidden/>
    <w:unhideWhenUsed/>
    <w:rsid w:val="009D4BE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116725">
      <w:bodyDiv w:val="1"/>
      <w:marLeft w:val="0"/>
      <w:marRight w:val="0"/>
      <w:marTop w:val="0"/>
      <w:marBottom w:val="0"/>
      <w:divBdr>
        <w:top w:val="none" w:sz="0" w:space="0" w:color="auto"/>
        <w:left w:val="none" w:sz="0" w:space="0" w:color="auto"/>
        <w:bottom w:val="none" w:sz="0" w:space="0" w:color="auto"/>
        <w:right w:val="none" w:sz="0" w:space="0" w:color="auto"/>
      </w:divBdr>
    </w:div>
    <w:div w:id="209153173">
      <w:bodyDiv w:val="1"/>
      <w:marLeft w:val="0"/>
      <w:marRight w:val="0"/>
      <w:marTop w:val="0"/>
      <w:marBottom w:val="0"/>
      <w:divBdr>
        <w:top w:val="none" w:sz="0" w:space="0" w:color="auto"/>
        <w:left w:val="none" w:sz="0" w:space="0" w:color="auto"/>
        <w:bottom w:val="none" w:sz="0" w:space="0" w:color="auto"/>
        <w:right w:val="none" w:sz="0" w:space="0" w:color="auto"/>
      </w:divBdr>
      <w:divsChild>
        <w:div w:id="1504782309">
          <w:marLeft w:val="0"/>
          <w:marRight w:val="0"/>
          <w:marTop w:val="0"/>
          <w:marBottom w:val="0"/>
          <w:divBdr>
            <w:top w:val="none" w:sz="0" w:space="0" w:color="auto"/>
            <w:left w:val="none" w:sz="0" w:space="0" w:color="auto"/>
            <w:bottom w:val="none" w:sz="0" w:space="0" w:color="auto"/>
            <w:right w:val="none" w:sz="0" w:space="0" w:color="auto"/>
          </w:divBdr>
          <w:divsChild>
            <w:div w:id="2100368708">
              <w:marLeft w:val="0"/>
              <w:marRight w:val="0"/>
              <w:marTop w:val="0"/>
              <w:marBottom w:val="0"/>
              <w:divBdr>
                <w:top w:val="none" w:sz="0" w:space="0" w:color="auto"/>
                <w:left w:val="none" w:sz="0" w:space="0" w:color="auto"/>
                <w:bottom w:val="none" w:sz="0" w:space="0" w:color="auto"/>
                <w:right w:val="none" w:sz="0" w:space="0" w:color="auto"/>
              </w:divBdr>
            </w:div>
          </w:divsChild>
        </w:div>
        <w:div w:id="1706835123">
          <w:marLeft w:val="0"/>
          <w:marRight w:val="0"/>
          <w:marTop w:val="0"/>
          <w:marBottom w:val="0"/>
          <w:divBdr>
            <w:top w:val="none" w:sz="0" w:space="0" w:color="auto"/>
            <w:left w:val="none" w:sz="0" w:space="0" w:color="auto"/>
            <w:bottom w:val="none" w:sz="0" w:space="0" w:color="auto"/>
            <w:right w:val="none" w:sz="0" w:space="0" w:color="auto"/>
          </w:divBdr>
          <w:divsChild>
            <w:div w:id="2053724062">
              <w:marLeft w:val="0"/>
              <w:marRight w:val="0"/>
              <w:marTop w:val="0"/>
              <w:marBottom w:val="0"/>
              <w:divBdr>
                <w:top w:val="none" w:sz="0" w:space="0" w:color="auto"/>
                <w:left w:val="none" w:sz="0" w:space="0" w:color="auto"/>
                <w:bottom w:val="none" w:sz="0" w:space="0" w:color="auto"/>
                <w:right w:val="none" w:sz="0" w:space="0" w:color="auto"/>
              </w:divBdr>
            </w:div>
          </w:divsChild>
        </w:div>
        <w:div w:id="1635140287">
          <w:blockQuote w:val="1"/>
          <w:marLeft w:val="720"/>
          <w:marRight w:val="720"/>
          <w:marTop w:val="100"/>
          <w:marBottom w:val="100"/>
          <w:divBdr>
            <w:top w:val="none" w:sz="0" w:space="0" w:color="auto"/>
            <w:left w:val="none" w:sz="0" w:space="0" w:color="auto"/>
            <w:bottom w:val="none" w:sz="0" w:space="0" w:color="auto"/>
            <w:right w:val="none" w:sz="0" w:space="0" w:color="auto"/>
          </w:divBdr>
        </w:div>
        <w:div w:id="1480196765">
          <w:marLeft w:val="0"/>
          <w:marRight w:val="0"/>
          <w:marTop w:val="0"/>
          <w:marBottom w:val="0"/>
          <w:divBdr>
            <w:top w:val="none" w:sz="0" w:space="0" w:color="auto"/>
            <w:left w:val="none" w:sz="0" w:space="0" w:color="auto"/>
            <w:bottom w:val="none" w:sz="0" w:space="0" w:color="auto"/>
            <w:right w:val="none" w:sz="0" w:space="0" w:color="auto"/>
          </w:divBdr>
          <w:divsChild>
            <w:div w:id="1183278062">
              <w:marLeft w:val="0"/>
              <w:marRight w:val="0"/>
              <w:marTop w:val="0"/>
              <w:marBottom w:val="0"/>
              <w:divBdr>
                <w:top w:val="none" w:sz="0" w:space="0" w:color="auto"/>
                <w:left w:val="none" w:sz="0" w:space="0" w:color="auto"/>
                <w:bottom w:val="none" w:sz="0" w:space="0" w:color="auto"/>
                <w:right w:val="none" w:sz="0" w:space="0" w:color="auto"/>
              </w:divBdr>
            </w:div>
          </w:divsChild>
        </w:div>
        <w:div w:id="698161651">
          <w:marLeft w:val="0"/>
          <w:marRight w:val="0"/>
          <w:marTop w:val="0"/>
          <w:marBottom w:val="0"/>
          <w:divBdr>
            <w:top w:val="none" w:sz="0" w:space="0" w:color="auto"/>
            <w:left w:val="none" w:sz="0" w:space="0" w:color="auto"/>
            <w:bottom w:val="none" w:sz="0" w:space="0" w:color="auto"/>
            <w:right w:val="none" w:sz="0" w:space="0" w:color="auto"/>
          </w:divBdr>
          <w:divsChild>
            <w:div w:id="1351299924">
              <w:marLeft w:val="0"/>
              <w:marRight w:val="0"/>
              <w:marTop w:val="0"/>
              <w:marBottom w:val="0"/>
              <w:divBdr>
                <w:top w:val="none" w:sz="0" w:space="0" w:color="auto"/>
                <w:left w:val="none" w:sz="0" w:space="0" w:color="auto"/>
                <w:bottom w:val="none" w:sz="0" w:space="0" w:color="auto"/>
                <w:right w:val="none" w:sz="0" w:space="0" w:color="auto"/>
              </w:divBdr>
            </w:div>
          </w:divsChild>
        </w:div>
        <w:div w:id="687559990">
          <w:marLeft w:val="0"/>
          <w:marRight w:val="0"/>
          <w:marTop w:val="0"/>
          <w:marBottom w:val="0"/>
          <w:divBdr>
            <w:top w:val="none" w:sz="0" w:space="0" w:color="auto"/>
            <w:left w:val="none" w:sz="0" w:space="0" w:color="auto"/>
            <w:bottom w:val="none" w:sz="0" w:space="0" w:color="auto"/>
            <w:right w:val="none" w:sz="0" w:space="0" w:color="auto"/>
          </w:divBdr>
          <w:divsChild>
            <w:div w:id="851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054163">
      <w:bodyDiv w:val="1"/>
      <w:marLeft w:val="0"/>
      <w:marRight w:val="0"/>
      <w:marTop w:val="0"/>
      <w:marBottom w:val="0"/>
      <w:divBdr>
        <w:top w:val="none" w:sz="0" w:space="0" w:color="auto"/>
        <w:left w:val="none" w:sz="0" w:space="0" w:color="auto"/>
        <w:bottom w:val="none" w:sz="0" w:space="0" w:color="auto"/>
        <w:right w:val="none" w:sz="0" w:space="0" w:color="auto"/>
      </w:divBdr>
      <w:divsChild>
        <w:div w:id="1640960285">
          <w:marLeft w:val="0"/>
          <w:marRight w:val="0"/>
          <w:marTop w:val="0"/>
          <w:marBottom w:val="0"/>
          <w:divBdr>
            <w:top w:val="none" w:sz="0" w:space="0" w:color="auto"/>
            <w:left w:val="none" w:sz="0" w:space="0" w:color="auto"/>
            <w:bottom w:val="none" w:sz="0" w:space="0" w:color="auto"/>
            <w:right w:val="none" w:sz="0" w:space="0" w:color="auto"/>
          </w:divBdr>
          <w:divsChild>
            <w:div w:id="345404003">
              <w:marLeft w:val="0"/>
              <w:marRight w:val="0"/>
              <w:marTop w:val="0"/>
              <w:marBottom w:val="0"/>
              <w:divBdr>
                <w:top w:val="none" w:sz="0" w:space="0" w:color="auto"/>
                <w:left w:val="none" w:sz="0" w:space="0" w:color="auto"/>
                <w:bottom w:val="none" w:sz="0" w:space="0" w:color="auto"/>
                <w:right w:val="none" w:sz="0" w:space="0" w:color="auto"/>
              </w:divBdr>
            </w:div>
          </w:divsChild>
        </w:div>
        <w:div w:id="1730376143">
          <w:marLeft w:val="0"/>
          <w:marRight w:val="0"/>
          <w:marTop w:val="0"/>
          <w:marBottom w:val="0"/>
          <w:divBdr>
            <w:top w:val="none" w:sz="0" w:space="0" w:color="auto"/>
            <w:left w:val="none" w:sz="0" w:space="0" w:color="auto"/>
            <w:bottom w:val="none" w:sz="0" w:space="0" w:color="auto"/>
            <w:right w:val="none" w:sz="0" w:space="0" w:color="auto"/>
          </w:divBdr>
          <w:divsChild>
            <w:div w:id="1644234868">
              <w:marLeft w:val="0"/>
              <w:marRight w:val="0"/>
              <w:marTop w:val="0"/>
              <w:marBottom w:val="0"/>
              <w:divBdr>
                <w:top w:val="none" w:sz="0" w:space="0" w:color="auto"/>
                <w:left w:val="none" w:sz="0" w:space="0" w:color="auto"/>
                <w:bottom w:val="none" w:sz="0" w:space="0" w:color="auto"/>
                <w:right w:val="none" w:sz="0" w:space="0" w:color="auto"/>
              </w:divBdr>
            </w:div>
          </w:divsChild>
        </w:div>
        <w:div w:id="2053384398">
          <w:marLeft w:val="0"/>
          <w:marRight w:val="0"/>
          <w:marTop w:val="0"/>
          <w:marBottom w:val="0"/>
          <w:divBdr>
            <w:top w:val="none" w:sz="0" w:space="0" w:color="auto"/>
            <w:left w:val="none" w:sz="0" w:space="0" w:color="auto"/>
            <w:bottom w:val="none" w:sz="0" w:space="0" w:color="auto"/>
            <w:right w:val="none" w:sz="0" w:space="0" w:color="auto"/>
          </w:divBdr>
          <w:divsChild>
            <w:div w:id="270937868">
              <w:marLeft w:val="0"/>
              <w:marRight w:val="0"/>
              <w:marTop w:val="0"/>
              <w:marBottom w:val="0"/>
              <w:divBdr>
                <w:top w:val="none" w:sz="0" w:space="0" w:color="auto"/>
                <w:left w:val="none" w:sz="0" w:space="0" w:color="auto"/>
                <w:bottom w:val="none" w:sz="0" w:space="0" w:color="auto"/>
                <w:right w:val="none" w:sz="0" w:space="0" w:color="auto"/>
              </w:divBdr>
            </w:div>
          </w:divsChild>
        </w:div>
        <w:div w:id="577324766">
          <w:marLeft w:val="0"/>
          <w:marRight w:val="0"/>
          <w:marTop w:val="0"/>
          <w:marBottom w:val="0"/>
          <w:divBdr>
            <w:top w:val="none" w:sz="0" w:space="0" w:color="auto"/>
            <w:left w:val="none" w:sz="0" w:space="0" w:color="auto"/>
            <w:bottom w:val="none" w:sz="0" w:space="0" w:color="auto"/>
            <w:right w:val="none" w:sz="0" w:space="0" w:color="auto"/>
          </w:divBdr>
          <w:divsChild>
            <w:div w:id="520434582">
              <w:marLeft w:val="0"/>
              <w:marRight w:val="0"/>
              <w:marTop w:val="0"/>
              <w:marBottom w:val="0"/>
              <w:divBdr>
                <w:top w:val="none" w:sz="0" w:space="0" w:color="auto"/>
                <w:left w:val="none" w:sz="0" w:space="0" w:color="auto"/>
                <w:bottom w:val="none" w:sz="0" w:space="0" w:color="auto"/>
                <w:right w:val="none" w:sz="0" w:space="0" w:color="auto"/>
              </w:divBdr>
            </w:div>
          </w:divsChild>
        </w:div>
        <w:div w:id="841627239">
          <w:marLeft w:val="0"/>
          <w:marRight w:val="0"/>
          <w:marTop w:val="0"/>
          <w:marBottom w:val="0"/>
          <w:divBdr>
            <w:top w:val="none" w:sz="0" w:space="0" w:color="auto"/>
            <w:left w:val="none" w:sz="0" w:space="0" w:color="auto"/>
            <w:bottom w:val="none" w:sz="0" w:space="0" w:color="auto"/>
            <w:right w:val="none" w:sz="0" w:space="0" w:color="auto"/>
          </w:divBdr>
          <w:divsChild>
            <w:div w:id="76357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480447">
      <w:bodyDiv w:val="1"/>
      <w:marLeft w:val="0"/>
      <w:marRight w:val="0"/>
      <w:marTop w:val="0"/>
      <w:marBottom w:val="0"/>
      <w:divBdr>
        <w:top w:val="none" w:sz="0" w:space="0" w:color="auto"/>
        <w:left w:val="none" w:sz="0" w:space="0" w:color="auto"/>
        <w:bottom w:val="none" w:sz="0" w:space="0" w:color="auto"/>
        <w:right w:val="none" w:sz="0" w:space="0" w:color="auto"/>
      </w:divBdr>
    </w:div>
    <w:div w:id="640959239">
      <w:bodyDiv w:val="1"/>
      <w:marLeft w:val="0"/>
      <w:marRight w:val="0"/>
      <w:marTop w:val="0"/>
      <w:marBottom w:val="0"/>
      <w:divBdr>
        <w:top w:val="none" w:sz="0" w:space="0" w:color="auto"/>
        <w:left w:val="none" w:sz="0" w:space="0" w:color="auto"/>
        <w:bottom w:val="none" w:sz="0" w:space="0" w:color="auto"/>
        <w:right w:val="none" w:sz="0" w:space="0" w:color="auto"/>
      </w:divBdr>
    </w:div>
    <w:div w:id="681904089">
      <w:bodyDiv w:val="1"/>
      <w:marLeft w:val="0"/>
      <w:marRight w:val="0"/>
      <w:marTop w:val="0"/>
      <w:marBottom w:val="0"/>
      <w:divBdr>
        <w:top w:val="none" w:sz="0" w:space="0" w:color="auto"/>
        <w:left w:val="none" w:sz="0" w:space="0" w:color="auto"/>
        <w:bottom w:val="none" w:sz="0" w:space="0" w:color="auto"/>
        <w:right w:val="none" w:sz="0" w:space="0" w:color="auto"/>
      </w:divBdr>
    </w:div>
    <w:div w:id="713120836">
      <w:bodyDiv w:val="1"/>
      <w:marLeft w:val="0"/>
      <w:marRight w:val="0"/>
      <w:marTop w:val="0"/>
      <w:marBottom w:val="0"/>
      <w:divBdr>
        <w:top w:val="none" w:sz="0" w:space="0" w:color="auto"/>
        <w:left w:val="none" w:sz="0" w:space="0" w:color="auto"/>
        <w:bottom w:val="none" w:sz="0" w:space="0" w:color="auto"/>
        <w:right w:val="none" w:sz="0" w:space="0" w:color="auto"/>
      </w:divBdr>
    </w:div>
    <w:div w:id="799880646">
      <w:bodyDiv w:val="1"/>
      <w:marLeft w:val="0"/>
      <w:marRight w:val="0"/>
      <w:marTop w:val="0"/>
      <w:marBottom w:val="0"/>
      <w:divBdr>
        <w:top w:val="none" w:sz="0" w:space="0" w:color="auto"/>
        <w:left w:val="none" w:sz="0" w:space="0" w:color="auto"/>
        <w:bottom w:val="none" w:sz="0" w:space="0" w:color="auto"/>
        <w:right w:val="none" w:sz="0" w:space="0" w:color="auto"/>
      </w:divBdr>
      <w:divsChild>
        <w:div w:id="1564561648">
          <w:marLeft w:val="0"/>
          <w:marRight w:val="0"/>
          <w:marTop w:val="0"/>
          <w:marBottom w:val="0"/>
          <w:divBdr>
            <w:top w:val="none" w:sz="0" w:space="0" w:color="auto"/>
            <w:left w:val="none" w:sz="0" w:space="0" w:color="auto"/>
            <w:bottom w:val="none" w:sz="0" w:space="0" w:color="auto"/>
            <w:right w:val="none" w:sz="0" w:space="0" w:color="auto"/>
          </w:divBdr>
          <w:divsChild>
            <w:div w:id="2045983607">
              <w:marLeft w:val="0"/>
              <w:marRight w:val="0"/>
              <w:marTop w:val="0"/>
              <w:marBottom w:val="0"/>
              <w:divBdr>
                <w:top w:val="none" w:sz="0" w:space="0" w:color="auto"/>
                <w:left w:val="none" w:sz="0" w:space="0" w:color="auto"/>
                <w:bottom w:val="none" w:sz="0" w:space="0" w:color="auto"/>
                <w:right w:val="none" w:sz="0" w:space="0" w:color="auto"/>
              </w:divBdr>
            </w:div>
          </w:divsChild>
        </w:div>
        <w:div w:id="620571382">
          <w:marLeft w:val="0"/>
          <w:marRight w:val="0"/>
          <w:marTop w:val="0"/>
          <w:marBottom w:val="0"/>
          <w:divBdr>
            <w:top w:val="none" w:sz="0" w:space="0" w:color="auto"/>
            <w:left w:val="none" w:sz="0" w:space="0" w:color="auto"/>
            <w:bottom w:val="none" w:sz="0" w:space="0" w:color="auto"/>
            <w:right w:val="none" w:sz="0" w:space="0" w:color="auto"/>
          </w:divBdr>
          <w:divsChild>
            <w:div w:id="1705475986">
              <w:marLeft w:val="0"/>
              <w:marRight w:val="0"/>
              <w:marTop w:val="0"/>
              <w:marBottom w:val="0"/>
              <w:divBdr>
                <w:top w:val="none" w:sz="0" w:space="0" w:color="auto"/>
                <w:left w:val="none" w:sz="0" w:space="0" w:color="auto"/>
                <w:bottom w:val="none" w:sz="0" w:space="0" w:color="auto"/>
                <w:right w:val="none" w:sz="0" w:space="0" w:color="auto"/>
              </w:divBdr>
            </w:div>
          </w:divsChild>
        </w:div>
        <w:div w:id="52194065">
          <w:marLeft w:val="0"/>
          <w:marRight w:val="0"/>
          <w:marTop w:val="0"/>
          <w:marBottom w:val="0"/>
          <w:divBdr>
            <w:top w:val="none" w:sz="0" w:space="0" w:color="auto"/>
            <w:left w:val="none" w:sz="0" w:space="0" w:color="auto"/>
            <w:bottom w:val="none" w:sz="0" w:space="0" w:color="auto"/>
            <w:right w:val="none" w:sz="0" w:space="0" w:color="auto"/>
          </w:divBdr>
          <w:divsChild>
            <w:div w:id="1249928636">
              <w:marLeft w:val="0"/>
              <w:marRight w:val="0"/>
              <w:marTop w:val="0"/>
              <w:marBottom w:val="0"/>
              <w:divBdr>
                <w:top w:val="none" w:sz="0" w:space="0" w:color="auto"/>
                <w:left w:val="none" w:sz="0" w:space="0" w:color="auto"/>
                <w:bottom w:val="none" w:sz="0" w:space="0" w:color="auto"/>
                <w:right w:val="none" w:sz="0" w:space="0" w:color="auto"/>
              </w:divBdr>
            </w:div>
          </w:divsChild>
        </w:div>
        <w:div w:id="1344084930">
          <w:marLeft w:val="0"/>
          <w:marRight w:val="0"/>
          <w:marTop w:val="0"/>
          <w:marBottom w:val="0"/>
          <w:divBdr>
            <w:top w:val="none" w:sz="0" w:space="0" w:color="auto"/>
            <w:left w:val="none" w:sz="0" w:space="0" w:color="auto"/>
            <w:bottom w:val="none" w:sz="0" w:space="0" w:color="auto"/>
            <w:right w:val="none" w:sz="0" w:space="0" w:color="auto"/>
          </w:divBdr>
          <w:divsChild>
            <w:div w:id="1634868855">
              <w:marLeft w:val="0"/>
              <w:marRight w:val="0"/>
              <w:marTop w:val="0"/>
              <w:marBottom w:val="0"/>
              <w:divBdr>
                <w:top w:val="none" w:sz="0" w:space="0" w:color="auto"/>
                <w:left w:val="none" w:sz="0" w:space="0" w:color="auto"/>
                <w:bottom w:val="none" w:sz="0" w:space="0" w:color="auto"/>
                <w:right w:val="none" w:sz="0" w:space="0" w:color="auto"/>
              </w:divBdr>
            </w:div>
          </w:divsChild>
        </w:div>
        <w:div w:id="473912346">
          <w:marLeft w:val="0"/>
          <w:marRight w:val="0"/>
          <w:marTop w:val="0"/>
          <w:marBottom w:val="0"/>
          <w:divBdr>
            <w:top w:val="none" w:sz="0" w:space="0" w:color="auto"/>
            <w:left w:val="none" w:sz="0" w:space="0" w:color="auto"/>
            <w:bottom w:val="none" w:sz="0" w:space="0" w:color="auto"/>
            <w:right w:val="none" w:sz="0" w:space="0" w:color="auto"/>
          </w:divBdr>
          <w:divsChild>
            <w:div w:id="126079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189931">
      <w:bodyDiv w:val="1"/>
      <w:marLeft w:val="0"/>
      <w:marRight w:val="0"/>
      <w:marTop w:val="0"/>
      <w:marBottom w:val="0"/>
      <w:divBdr>
        <w:top w:val="none" w:sz="0" w:space="0" w:color="auto"/>
        <w:left w:val="none" w:sz="0" w:space="0" w:color="auto"/>
        <w:bottom w:val="none" w:sz="0" w:space="0" w:color="auto"/>
        <w:right w:val="none" w:sz="0" w:space="0" w:color="auto"/>
      </w:divBdr>
      <w:divsChild>
        <w:div w:id="745109352">
          <w:marLeft w:val="0"/>
          <w:marRight w:val="0"/>
          <w:marTop w:val="0"/>
          <w:marBottom w:val="0"/>
          <w:divBdr>
            <w:top w:val="none" w:sz="0" w:space="0" w:color="auto"/>
            <w:left w:val="none" w:sz="0" w:space="0" w:color="auto"/>
            <w:bottom w:val="none" w:sz="0" w:space="0" w:color="auto"/>
            <w:right w:val="none" w:sz="0" w:space="0" w:color="auto"/>
          </w:divBdr>
          <w:divsChild>
            <w:div w:id="24411112">
              <w:marLeft w:val="0"/>
              <w:marRight w:val="0"/>
              <w:marTop w:val="0"/>
              <w:marBottom w:val="0"/>
              <w:divBdr>
                <w:top w:val="none" w:sz="0" w:space="0" w:color="auto"/>
                <w:left w:val="none" w:sz="0" w:space="0" w:color="auto"/>
                <w:bottom w:val="none" w:sz="0" w:space="0" w:color="auto"/>
                <w:right w:val="none" w:sz="0" w:space="0" w:color="auto"/>
              </w:divBdr>
            </w:div>
          </w:divsChild>
        </w:div>
        <w:div w:id="1393845733">
          <w:marLeft w:val="0"/>
          <w:marRight w:val="0"/>
          <w:marTop w:val="0"/>
          <w:marBottom w:val="0"/>
          <w:divBdr>
            <w:top w:val="none" w:sz="0" w:space="0" w:color="auto"/>
            <w:left w:val="none" w:sz="0" w:space="0" w:color="auto"/>
            <w:bottom w:val="none" w:sz="0" w:space="0" w:color="auto"/>
            <w:right w:val="none" w:sz="0" w:space="0" w:color="auto"/>
          </w:divBdr>
          <w:divsChild>
            <w:div w:id="1000088254">
              <w:marLeft w:val="0"/>
              <w:marRight w:val="0"/>
              <w:marTop w:val="0"/>
              <w:marBottom w:val="0"/>
              <w:divBdr>
                <w:top w:val="none" w:sz="0" w:space="0" w:color="auto"/>
                <w:left w:val="none" w:sz="0" w:space="0" w:color="auto"/>
                <w:bottom w:val="none" w:sz="0" w:space="0" w:color="auto"/>
                <w:right w:val="none" w:sz="0" w:space="0" w:color="auto"/>
              </w:divBdr>
            </w:div>
          </w:divsChild>
        </w:div>
        <w:div w:id="1225488114">
          <w:marLeft w:val="0"/>
          <w:marRight w:val="0"/>
          <w:marTop w:val="0"/>
          <w:marBottom w:val="0"/>
          <w:divBdr>
            <w:top w:val="none" w:sz="0" w:space="0" w:color="auto"/>
            <w:left w:val="none" w:sz="0" w:space="0" w:color="auto"/>
            <w:bottom w:val="none" w:sz="0" w:space="0" w:color="auto"/>
            <w:right w:val="none" w:sz="0" w:space="0" w:color="auto"/>
          </w:divBdr>
          <w:divsChild>
            <w:div w:id="1201935080">
              <w:marLeft w:val="0"/>
              <w:marRight w:val="0"/>
              <w:marTop w:val="0"/>
              <w:marBottom w:val="0"/>
              <w:divBdr>
                <w:top w:val="none" w:sz="0" w:space="0" w:color="auto"/>
                <w:left w:val="none" w:sz="0" w:space="0" w:color="auto"/>
                <w:bottom w:val="none" w:sz="0" w:space="0" w:color="auto"/>
                <w:right w:val="none" w:sz="0" w:space="0" w:color="auto"/>
              </w:divBdr>
            </w:div>
          </w:divsChild>
        </w:div>
        <w:div w:id="2000184358">
          <w:marLeft w:val="0"/>
          <w:marRight w:val="0"/>
          <w:marTop w:val="0"/>
          <w:marBottom w:val="0"/>
          <w:divBdr>
            <w:top w:val="none" w:sz="0" w:space="0" w:color="auto"/>
            <w:left w:val="none" w:sz="0" w:space="0" w:color="auto"/>
            <w:bottom w:val="none" w:sz="0" w:space="0" w:color="auto"/>
            <w:right w:val="none" w:sz="0" w:space="0" w:color="auto"/>
          </w:divBdr>
          <w:divsChild>
            <w:div w:id="1358777719">
              <w:marLeft w:val="0"/>
              <w:marRight w:val="0"/>
              <w:marTop w:val="0"/>
              <w:marBottom w:val="0"/>
              <w:divBdr>
                <w:top w:val="none" w:sz="0" w:space="0" w:color="auto"/>
                <w:left w:val="none" w:sz="0" w:space="0" w:color="auto"/>
                <w:bottom w:val="none" w:sz="0" w:space="0" w:color="auto"/>
                <w:right w:val="none" w:sz="0" w:space="0" w:color="auto"/>
              </w:divBdr>
            </w:div>
          </w:divsChild>
        </w:div>
        <w:div w:id="1578052246">
          <w:marLeft w:val="0"/>
          <w:marRight w:val="0"/>
          <w:marTop w:val="0"/>
          <w:marBottom w:val="0"/>
          <w:divBdr>
            <w:top w:val="none" w:sz="0" w:space="0" w:color="auto"/>
            <w:left w:val="none" w:sz="0" w:space="0" w:color="auto"/>
            <w:bottom w:val="none" w:sz="0" w:space="0" w:color="auto"/>
            <w:right w:val="none" w:sz="0" w:space="0" w:color="auto"/>
          </w:divBdr>
          <w:divsChild>
            <w:div w:id="2115131407">
              <w:marLeft w:val="0"/>
              <w:marRight w:val="0"/>
              <w:marTop w:val="0"/>
              <w:marBottom w:val="0"/>
              <w:divBdr>
                <w:top w:val="none" w:sz="0" w:space="0" w:color="auto"/>
                <w:left w:val="none" w:sz="0" w:space="0" w:color="auto"/>
                <w:bottom w:val="none" w:sz="0" w:space="0" w:color="auto"/>
                <w:right w:val="none" w:sz="0" w:space="0" w:color="auto"/>
              </w:divBdr>
            </w:div>
          </w:divsChild>
        </w:div>
        <w:div w:id="13918432">
          <w:marLeft w:val="0"/>
          <w:marRight w:val="0"/>
          <w:marTop w:val="0"/>
          <w:marBottom w:val="0"/>
          <w:divBdr>
            <w:top w:val="none" w:sz="0" w:space="0" w:color="auto"/>
            <w:left w:val="none" w:sz="0" w:space="0" w:color="auto"/>
            <w:bottom w:val="none" w:sz="0" w:space="0" w:color="auto"/>
            <w:right w:val="none" w:sz="0" w:space="0" w:color="auto"/>
          </w:divBdr>
          <w:divsChild>
            <w:div w:id="1369455153">
              <w:marLeft w:val="0"/>
              <w:marRight w:val="0"/>
              <w:marTop w:val="0"/>
              <w:marBottom w:val="0"/>
              <w:divBdr>
                <w:top w:val="none" w:sz="0" w:space="0" w:color="auto"/>
                <w:left w:val="none" w:sz="0" w:space="0" w:color="auto"/>
                <w:bottom w:val="none" w:sz="0" w:space="0" w:color="auto"/>
                <w:right w:val="none" w:sz="0" w:space="0" w:color="auto"/>
              </w:divBdr>
            </w:div>
          </w:divsChild>
        </w:div>
        <w:div w:id="1547256051">
          <w:marLeft w:val="0"/>
          <w:marRight w:val="0"/>
          <w:marTop w:val="0"/>
          <w:marBottom w:val="0"/>
          <w:divBdr>
            <w:top w:val="none" w:sz="0" w:space="0" w:color="auto"/>
            <w:left w:val="none" w:sz="0" w:space="0" w:color="auto"/>
            <w:bottom w:val="none" w:sz="0" w:space="0" w:color="auto"/>
            <w:right w:val="none" w:sz="0" w:space="0" w:color="auto"/>
          </w:divBdr>
          <w:divsChild>
            <w:div w:id="1954046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403816">
      <w:bodyDiv w:val="1"/>
      <w:marLeft w:val="0"/>
      <w:marRight w:val="0"/>
      <w:marTop w:val="0"/>
      <w:marBottom w:val="0"/>
      <w:divBdr>
        <w:top w:val="none" w:sz="0" w:space="0" w:color="auto"/>
        <w:left w:val="none" w:sz="0" w:space="0" w:color="auto"/>
        <w:bottom w:val="none" w:sz="0" w:space="0" w:color="auto"/>
        <w:right w:val="none" w:sz="0" w:space="0" w:color="auto"/>
      </w:divBdr>
      <w:divsChild>
        <w:div w:id="1812940375">
          <w:marLeft w:val="0"/>
          <w:marRight w:val="0"/>
          <w:marTop w:val="0"/>
          <w:marBottom w:val="0"/>
          <w:divBdr>
            <w:top w:val="none" w:sz="0" w:space="0" w:color="auto"/>
            <w:left w:val="none" w:sz="0" w:space="0" w:color="auto"/>
            <w:bottom w:val="none" w:sz="0" w:space="0" w:color="auto"/>
            <w:right w:val="none" w:sz="0" w:space="0" w:color="auto"/>
          </w:divBdr>
          <w:divsChild>
            <w:div w:id="902640129">
              <w:marLeft w:val="0"/>
              <w:marRight w:val="0"/>
              <w:marTop w:val="0"/>
              <w:marBottom w:val="0"/>
              <w:divBdr>
                <w:top w:val="none" w:sz="0" w:space="0" w:color="auto"/>
                <w:left w:val="none" w:sz="0" w:space="0" w:color="auto"/>
                <w:bottom w:val="none" w:sz="0" w:space="0" w:color="auto"/>
                <w:right w:val="none" w:sz="0" w:space="0" w:color="auto"/>
              </w:divBdr>
            </w:div>
          </w:divsChild>
        </w:div>
        <w:div w:id="602305224">
          <w:marLeft w:val="0"/>
          <w:marRight w:val="0"/>
          <w:marTop w:val="0"/>
          <w:marBottom w:val="0"/>
          <w:divBdr>
            <w:top w:val="none" w:sz="0" w:space="0" w:color="auto"/>
            <w:left w:val="none" w:sz="0" w:space="0" w:color="auto"/>
            <w:bottom w:val="none" w:sz="0" w:space="0" w:color="auto"/>
            <w:right w:val="none" w:sz="0" w:space="0" w:color="auto"/>
          </w:divBdr>
          <w:divsChild>
            <w:div w:id="36126505">
              <w:marLeft w:val="0"/>
              <w:marRight w:val="0"/>
              <w:marTop w:val="0"/>
              <w:marBottom w:val="0"/>
              <w:divBdr>
                <w:top w:val="none" w:sz="0" w:space="0" w:color="auto"/>
                <w:left w:val="none" w:sz="0" w:space="0" w:color="auto"/>
                <w:bottom w:val="none" w:sz="0" w:space="0" w:color="auto"/>
                <w:right w:val="none" w:sz="0" w:space="0" w:color="auto"/>
              </w:divBdr>
            </w:div>
          </w:divsChild>
        </w:div>
        <w:div w:id="1866013274">
          <w:blockQuote w:val="1"/>
          <w:marLeft w:val="720"/>
          <w:marRight w:val="720"/>
          <w:marTop w:val="100"/>
          <w:marBottom w:val="100"/>
          <w:divBdr>
            <w:top w:val="none" w:sz="0" w:space="0" w:color="auto"/>
            <w:left w:val="none" w:sz="0" w:space="0" w:color="auto"/>
            <w:bottom w:val="none" w:sz="0" w:space="0" w:color="auto"/>
            <w:right w:val="none" w:sz="0" w:space="0" w:color="auto"/>
          </w:divBdr>
        </w:div>
        <w:div w:id="202180390">
          <w:marLeft w:val="0"/>
          <w:marRight w:val="0"/>
          <w:marTop w:val="0"/>
          <w:marBottom w:val="0"/>
          <w:divBdr>
            <w:top w:val="none" w:sz="0" w:space="0" w:color="auto"/>
            <w:left w:val="none" w:sz="0" w:space="0" w:color="auto"/>
            <w:bottom w:val="none" w:sz="0" w:space="0" w:color="auto"/>
            <w:right w:val="none" w:sz="0" w:space="0" w:color="auto"/>
          </w:divBdr>
          <w:divsChild>
            <w:div w:id="735249522">
              <w:marLeft w:val="0"/>
              <w:marRight w:val="0"/>
              <w:marTop w:val="0"/>
              <w:marBottom w:val="0"/>
              <w:divBdr>
                <w:top w:val="none" w:sz="0" w:space="0" w:color="auto"/>
                <w:left w:val="none" w:sz="0" w:space="0" w:color="auto"/>
                <w:bottom w:val="none" w:sz="0" w:space="0" w:color="auto"/>
                <w:right w:val="none" w:sz="0" w:space="0" w:color="auto"/>
              </w:divBdr>
            </w:div>
          </w:divsChild>
        </w:div>
        <w:div w:id="1363047280">
          <w:marLeft w:val="0"/>
          <w:marRight w:val="0"/>
          <w:marTop w:val="0"/>
          <w:marBottom w:val="0"/>
          <w:divBdr>
            <w:top w:val="none" w:sz="0" w:space="0" w:color="auto"/>
            <w:left w:val="none" w:sz="0" w:space="0" w:color="auto"/>
            <w:bottom w:val="none" w:sz="0" w:space="0" w:color="auto"/>
            <w:right w:val="none" w:sz="0" w:space="0" w:color="auto"/>
          </w:divBdr>
          <w:divsChild>
            <w:div w:id="701633906">
              <w:marLeft w:val="0"/>
              <w:marRight w:val="0"/>
              <w:marTop w:val="0"/>
              <w:marBottom w:val="0"/>
              <w:divBdr>
                <w:top w:val="none" w:sz="0" w:space="0" w:color="auto"/>
                <w:left w:val="none" w:sz="0" w:space="0" w:color="auto"/>
                <w:bottom w:val="none" w:sz="0" w:space="0" w:color="auto"/>
                <w:right w:val="none" w:sz="0" w:space="0" w:color="auto"/>
              </w:divBdr>
            </w:div>
          </w:divsChild>
        </w:div>
        <w:div w:id="2061395223">
          <w:marLeft w:val="0"/>
          <w:marRight w:val="0"/>
          <w:marTop w:val="0"/>
          <w:marBottom w:val="0"/>
          <w:divBdr>
            <w:top w:val="none" w:sz="0" w:space="0" w:color="auto"/>
            <w:left w:val="none" w:sz="0" w:space="0" w:color="auto"/>
            <w:bottom w:val="none" w:sz="0" w:space="0" w:color="auto"/>
            <w:right w:val="none" w:sz="0" w:space="0" w:color="auto"/>
          </w:divBdr>
          <w:divsChild>
            <w:div w:id="439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701048">
      <w:bodyDiv w:val="1"/>
      <w:marLeft w:val="0"/>
      <w:marRight w:val="0"/>
      <w:marTop w:val="0"/>
      <w:marBottom w:val="0"/>
      <w:divBdr>
        <w:top w:val="none" w:sz="0" w:space="0" w:color="auto"/>
        <w:left w:val="none" w:sz="0" w:space="0" w:color="auto"/>
        <w:bottom w:val="none" w:sz="0" w:space="0" w:color="auto"/>
        <w:right w:val="none" w:sz="0" w:space="0" w:color="auto"/>
      </w:divBdr>
    </w:div>
    <w:div w:id="1341083336">
      <w:bodyDiv w:val="1"/>
      <w:marLeft w:val="0"/>
      <w:marRight w:val="0"/>
      <w:marTop w:val="0"/>
      <w:marBottom w:val="0"/>
      <w:divBdr>
        <w:top w:val="none" w:sz="0" w:space="0" w:color="auto"/>
        <w:left w:val="none" w:sz="0" w:space="0" w:color="auto"/>
        <w:bottom w:val="none" w:sz="0" w:space="0" w:color="auto"/>
        <w:right w:val="none" w:sz="0" w:space="0" w:color="auto"/>
      </w:divBdr>
    </w:div>
    <w:div w:id="1446458734">
      <w:bodyDiv w:val="1"/>
      <w:marLeft w:val="0"/>
      <w:marRight w:val="0"/>
      <w:marTop w:val="0"/>
      <w:marBottom w:val="0"/>
      <w:divBdr>
        <w:top w:val="none" w:sz="0" w:space="0" w:color="auto"/>
        <w:left w:val="none" w:sz="0" w:space="0" w:color="auto"/>
        <w:bottom w:val="none" w:sz="0" w:space="0" w:color="auto"/>
        <w:right w:val="none" w:sz="0" w:space="0" w:color="auto"/>
      </w:divBdr>
    </w:div>
    <w:div w:id="1476415436">
      <w:bodyDiv w:val="1"/>
      <w:marLeft w:val="0"/>
      <w:marRight w:val="0"/>
      <w:marTop w:val="0"/>
      <w:marBottom w:val="0"/>
      <w:divBdr>
        <w:top w:val="none" w:sz="0" w:space="0" w:color="auto"/>
        <w:left w:val="none" w:sz="0" w:space="0" w:color="auto"/>
        <w:bottom w:val="none" w:sz="0" w:space="0" w:color="auto"/>
        <w:right w:val="none" w:sz="0" w:space="0" w:color="auto"/>
      </w:divBdr>
      <w:divsChild>
        <w:div w:id="174006543">
          <w:marLeft w:val="0"/>
          <w:marRight w:val="0"/>
          <w:marTop w:val="0"/>
          <w:marBottom w:val="0"/>
          <w:divBdr>
            <w:top w:val="none" w:sz="0" w:space="0" w:color="auto"/>
            <w:left w:val="none" w:sz="0" w:space="0" w:color="auto"/>
            <w:bottom w:val="none" w:sz="0" w:space="0" w:color="auto"/>
            <w:right w:val="none" w:sz="0" w:space="0" w:color="auto"/>
          </w:divBdr>
          <w:divsChild>
            <w:div w:id="1550459570">
              <w:marLeft w:val="0"/>
              <w:marRight w:val="0"/>
              <w:marTop w:val="0"/>
              <w:marBottom w:val="0"/>
              <w:divBdr>
                <w:top w:val="none" w:sz="0" w:space="0" w:color="auto"/>
                <w:left w:val="none" w:sz="0" w:space="0" w:color="auto"/>
                <w:bottom w:val="none" w:sz="0" w:space="0" w:color="auto"/>
                <w:right w:val="none" w:sz="0" w:space="0" w:color="auto"/>
              </w:divBdr>
            </w:div>
          </w:divsChild>
        </w:div>
        <w:div w:id="1501390169">
          <w:marLeft w:val="0"/>
          <w:marRight w:val="0"/>
          <w:marTop w:val="0"/>
          <w:marBottom w:val="0"/>
          <w:divBdr>
            <w:top w:val="none" w:sz="0" w:space="0" w:color="auto"/>
            <w:left w:val="none" w:sz="0" w:space="0" w:color="auto"/>
            <w:bottom w:val="none" w:sz="0" w:space="0" w:color="auto"/>
            <w:right w:val="none" w:sz="0" w:space="0" w:color="auto"/>
          </w:divBdr>
          <w:divsChild>
            <w:div w:id="1756902473">
              <w:marLeft w:val="0"/>
              <w:marRight w:val="0"/>
              <w:marTop w:val="0"/>
              <w:marBottom w:val="0"/>
              <w:divBdr>
                <w:top w:val="none" w:sz="0" w:space="0" w:color="auto"/>
                <w:left w:val="none" w:sz="0" w:space="0" w:color="auto"/>
                <w:bottom w:val="none" w:sz="0" w:space="0" w:color="auto"/>
                <w:right w:val="none" w:sz="0" w:space="0" w:color="auto"/>
              </w:divBdr>
            </w:div>
          </w:divsChild>
        </w:div>
        <w:div w:id="980841557">
          <w:marLeft w:val="0"/>
          <w:marRight w:val="0"/>
          <w:marTop w:val="0"/>
          <w:marBottom w:val="0"/>
          <w:divBdr>
            <w:top w:val="none" w:sz="0" w:space="0" w:color="auto"/>
            <w:left w:val="none" w:sz="0" w:space="0" w:color="auto"/>
            <w:bottom w:val="none" w:sz="0" w:space="0" w:color="auto"/>
            <w:right w:val="none" w:sz="0" w:space="0" w:color="auto"/>
          </w:divBdr>
          <w:divsChild>
            <w:div w:id="17049144">
              <w:marLeft w:val="0"/>
              <w:marRight w:val="0"/>
              <w:marTop w:val="0"/>
              <w:marBottom w:val="0"/>
              <w:divBdr>
                <w:top w:val="none" w:sz="0" w:space="0" w:color="auto"/>
                <w:left w:val="none" w:sz="0" w:space="0" w:color="auto"/>
                <w:bottom w:val="none" w:sz="0" w:space="0" w:color="auto"/>
                <w:right w:val="none" w:sz="0" w:space="0" w:color="auto"/>
              </w:divBdr>
            </w:div>
          </w:divsChild>
        </w:div>
        <w:div w:id="1961185732">
          <w:marLeft w:val="0"/>
          <w:marRight w:val="0"/>
          <w:marTop w:val="0"/>
          <w:marBottom w:val="0"/>
          <w:divBdr>
            <w:top w:val="none" w:sz="0" w:space="0" w:color="auto"/>
            <w:left w:val="none" w:sz="0" w:space="0" w:color="auto"/>
            <w:bottom w:val="none" w:sz="0" w:space="0" w:color="auto"/>
            <w:right w:val="none" w:sz="0" w:space="0" w:color="auto"/>
          </w:divBdr>
          <w:divsChild>
            <w:div w:id="934822543">
              <w:marLeft w:val="0"/>
              <w:marRight w:val="0"/>
              <w:marTop w:val="0"/>
              <w:marBottom w:val="0"/>
              <w:divBdr>
                <w:top w:val="none" w:sz="0" w:space="0" w:color="auto"/>
                <w:left w:val="none" w:sz="0" w:space="0" w:color="auto"/>
                <w:bottom w:val="none" w:sz="0" w:space="0" w:color="auto"/>
                <w:right w:val="none" w:sz="0" w:space="0" w:color="auto"/>
              </w:divBdr>
            </w:div>
          </w:divsChild>
        </w:div>
        <w:div w:id="1777866912">
          <w:marLeft w:val="0"/>
          <w:marRight w:val="0"/>
          <w:marTop w:val="0"/>
          <w:marBottom w:val="0"/>
          <w:divBdr>
            <w:top w:val="none" w:sz="0" w:space="0" w:color="auto"/>
            <w:left w:val="none" w:sz="0" w:space="0" w:color="auto"/>
            <w:bottom w:val="none" w:sz="0" w:space="0" w:color="auto"/>
            <w:right w:val="none" w:sz="0" w:space="0" w:color="auto"/>
          </w:divBdr>
          <w:divsChild>
            <w:div w:id="1385324834">
              <w:marLeft w:val="0"/>
              <w:marRight w:val="0"/>
              <w:marTop w:val="0"/>
              <w:marBottom w:val="0"/>
              <w:divBdr>
                <w:top w:val="none" w:sz="0" w:space="0" w:color="auto"/>
                <w:left w:val="none" w:sz="0" w:space="0" w:color="auto"/>
                <w:bottom w:val="none" w:sz="0" w:space="0" w:color="auto"/>
                <w:right w:val="none" w:sz="0" w:space="0" w:color="auto"/>
              </w:divBdr>
            </w:div>
          </w:divsChild>
        </w:div>
        <w:div w:id="98254976">
          <w:marLeft w:val="0"/>
          <w:marRight w:val="0"/>
          <w:marTop w:val="0"/>
          <w:marBottom w:val="0"/>
          <w:divBdr>
            <w:top w:val="none" w:sz="0" w:space="0" w:color="auto"/>
            <w:left w:val="none" w:sz="0" w:space="0" w:color="auto"/>
            <w:bottom w:val="none" w:sz="0" w:space="0" w:color="auto"/>
            <w:right w:val="none" w:sz="0" w:space="0" w:color="auto"/>
          </w:divBdr>
          <w:divsChild>
            <w:div w:id="1740787891">
              <w:marLeft w:val="0"/>
              <w:marRight w:val="0"/>
              <w:marTop w:val="0"/>
              <w:marBottom w:val="0"/>
              <w:divBdr>
                <w:top w:val="none" w:sz="0" w:space="0" w:color="auto"/>
                <w:left w:val="none" w:sz="0" w:space="0" w:color="auto"/>
                <w:bottom w:val="none" w:sz="0" w:space="0" w:color="auto"/>
                <w:right w:val="none" w:sz="0" w:space="0" w:color="auto"/>
              </w:divBdr>
            </w:div>
          </w:divsChild>
        </w:div>
        <w:div w:id="1215392828">
          <w:marLeft w:val="0"/>
          <w:marRight w:val="0"/>
          <w:marTop w:val="0"/>
          <w:marBottom w:val="0"/>
          <w:divBdr>
            <w:top w:val="none" w:sz="0" w:space="0" w:color="auto"/>
            <w:left w:val="none" w:sz="0" w:space="0" w:color="auto"/>
            <w:bottom w:val="none" w:sz="0" w:space="0" w:color="auto"/>
            <w:right w:val="none" w:sz="0" w:space="0" w:color="auto"/>
          </w:divBdr>
          <w:divsChild>
            <w:div w:id="56768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765393">
      <w:bodyDiv w:val="1"/>
      <w:marLeft w:val="0"/>
      <w:marRight w:val="0"/>
      <w:marTop w:val="0"/>
      <w:marBottom w:val="0"/>
      <w:divBdr>
        <w:top w:val="none" w:sz="0" w:space="0" w:color="auto"/>
        <w:left w:val="none" w:sz="0" w:space="0" w:color="auto"/>
        <w:bottom w:val="none" w:sz="0" w:space="0" w:color="auto"/>
        <w:right w:val="none" w:sz="0" w:space="0" w:color="auto"/>
      </w:divBdr>
    </w:div>
    <w:div w:id="1885823549">
      <w:bodyDiv w:val="1"/>
      <w:marLeft w:val="0"/>
      <w:marRight w:val="0"/>
      <w:marTop w:val="0"/>
      <w:marBottom w:val="0"/>
      <w:divBdr>
        <w:top w:val="none" w:sz="0" w:space="0" w:color="auto"/>
        <w:left w:val="none" w:sz="0" w:space="0" w:color="auto"/>
        <w:bottom w:val="none" w:sz="0" w:space="0" w:color="auto"/>
        <w:right w:val="none" w:sz="0" w:space="0" w:color="auto"/>
      </w:divBdr>
    </w:div>
    <w:div w:id="190574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www.stat.si/dokument/12674/NUTS_pojasnilo_2024_slo.pdf" TargetMode="External"/><Relationship Id="rId1" Type="http://schemas.openxmlformats.org/officeDocument/2006/relationships/hyperlink" Target="https://ec.europa.eu/eurostat/statistics-explained/index.php?title=Glossary:Short_sea_shipping_(SSS)"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EDF8610E47F654488A2EBA0899DA26E" ma:contentTypeVersion="0" ma:contentTypeDescription="Ustvari nov dokument." ma:contentTypeScope="" ma:versionID="1a45707a1bd0f60958df50e7c2619e9a">
  <xsd:schema xmlns:xsd="http://www.w3.org/2001/XMLSchema" xmlns:xs="http://www.w3.org/2001/XMLSchema" xmlns:p="http://schemas.microsoft.com/office/2006/metadata/properties" targetNamespace="http://schemas.microsoft.com/office/2006/metadata/properties" ma:root="true" ma:fieldsID="fcf2f402a25079dd6a65e36831f4e34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B3384D-4AFA-4BAB-990C-AC3FD53A8890}">
  <ds:schemaRefs>
    <ds:schemaRef ds:uri="http://schemas.openxmlformats.org/officeDocument/2006/bibliography"/>
  </ds:schemaRefs>
</ds:datastoreItem>
</file>

<file path=customXml/itemProps2.xml><?xml version="1.0" encoding="utf-8"?>
<ds:datastoreItem xmlns:ds="http://schemas.openxmlformats.org/officeDocument/2006/customXml" ds:itemID="{32010096-71F2-4AE5-B65A-0556A9AECAAA}">
  <ds:schemaRefs>
    <ds:schemaRef ds:uri="http://schemas.microsoft.com/sharepoint/v3/contenttype/forms"/>
  </ds:schemaRefs>
</ds:datastoreItem>
</file>

<file path=customXml/itemProps3.xml><?xml version="1.0" encoding="utf-8"?>
<ds:datastoreItem xmlns:ds="http://schemas.openxmlformats.org/officeDocument/2006/customXml" ds:itemID="{99A8E003-7CB1-46EF-8B30-747C1DD8654D}">
  <ds:schemaRefs>
    <ds:schemaRef ds:uri="http://purl.org/dc/terms/"/>
    <ds:schemaRef ds:uri="http://www.w3.org/XML/1998/namespace"/>
    <ds:schemaRef ds:uri="http://purl.org/dc/dcmityp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0677E2AE-1586-472C-89D0-42DBC31F52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6545</Words>
  <Characters>42692</Characters>
  <Application>Microsoft Office Word</Application>
  <DocSecurity>4</DocSecurity>
  <Lines>355</Lines>
  <Paragraphs>98</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49139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Helena Kambič Krže</dc:creator>
  <cp:lastModifiedBy>Aleksandra Noč</cp:lastModifiedBy>
  <cp:revision>2</cp:revision>
  <cp:lastPrinted>2026-01-16T08:22:00Z</cp:lastPrinted>
  <dcterms:created xsi:type="dcterms:W3CDTF">2026-01-27T13:44:00Z</dcterms:created>
  <dcterms:modified xsi:type="dcterms:W3CDTF">2026-01-27T13:44:00Z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0x0101000EDF8610E47F654488A2EBA0899DA26E</vt:lpwstr>
  </property>
</Properties>
</file>